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5B4" w:rsidRPr="00D8254C" w:rsidRDefault="00E935B4">
      <w:pPr>
        <w:jc w:val="center"/>
        <w:rPr>
          <w:b/>
          <w:szCs w:val="24"/>
          <w:lang w:val="es-ES_tradnl"/>
        </w:rPr>
      </w:pPr>
    </w:p>
    <w:p w:rsidR="00683173" w:rsidRPr="00DD7CE6" w:rsidRDefault="00683173" w:rsidP="00683173">
      <w:pPr>
        <w:pStyle w:val="Textoindependiente"/>
        <w:rPr>
          <w:rFonts w:eastAsia="MS Mincho"/>
          <w:bCs/>
          <w:sz w:val="24"/>
          <w:szCs w:val="24"/>
          <w:lang w:val="es-ES_tradnl" w:eastAsia="en-US"/>
        </w:rPr>
      </w:pPr>
      <w:r w:rsidRPr="00DD7CE6">
        <w:rPr>
          <w:rFonts w:eastAsia="MS Mincho"/>
          <w:bCs/>
          <w:sz w:val="24"/>
          <w:szCs w:val="24"/>
          <w:lang w:val="es-ES_tradnl" w:eastAsia="en-US"/>
        </w:rPr>
        <w:t>FACULTAD LATINOAMERICANA DE CIENCIAS SOCIALES, ECUADOR</w:t>
      </w:r>
    </w:p>
    <w:p w:rsidR="00683173" w:rsidRPr="00DD7CE6" w:rsidRDefault="00683173" w:rsidP="00683173">
      <w:pPr>
        <w:pStyle w:val="Textoindependiente"/>
        <w:rPr>
          <w:rFonts w:eastAsia="MS Mincho"/>
          <w:bCs/>
          <w:sz w:val="24"/>
          <w:szCs w:val="24"/>
          <w:lang w:val="es-ES_tradnl" w:eastAsia="en-US"/>
        </w:rPr>
      </w:pPr>
    </w:p>
    <w:p w:rsidR="00683173" w:rsidRPr="00DD7CE6" w:rsidRDefault="00683173" w:rsidP="00683173">
      <w:pPr>
        <w:pStyle w:val="Textoindependiente"/>
        <w:rPr>
          <w:rFonts w:eastAsia="MS Mincho"/>
          <w:bCs/>
          <w:sz w:val="24"/>
          <w:szCs w:val="24"/>
          <w:lang w:val="es-ES_tradnl" w:eastAsia="en-US"/>
        </w:rPr>
      </w:pPr>
      <w:r w:rsidRPr="00DD7CE6">
        <w:rPr>
          <w:rFonts w:eastAsia="MS Mincho"/>
          <w:bCs/>
          <w:sz w:val="24"/>
          <w:szCs w:val="24"/>
          <w:lang w:val="es-ES_tradnl" w:eastAsia="en-US"/>
        </w:rPr>
        <w:t>DEPARTAMENTO DE ANTROPOLOGÍA, HISTORIA Y HUMANIDADES</w:t>
      </w:r>
    </w:p>
    <w:p w:rsidR="008A065C" w:rsidRPr="00DD7CE6" w:rsidRDefault="008A065C" w:rsidP="00683173">
      <w:pPr>
        <w:pStyle w:val="Textoindependiente"/>
        <w:rPr>
          <w:rFonts w:eastAsia="MS Mincho"/>
          <w:bCs/>
          <w:sz w:val="24"/>
          <w:szCs w:val="24"/>
          <w:lang w:val="es-ES_tradnl" w:eastAsia="en-US"/>
        </w:rPr>
      </w:pPr>
    </w:p>
    <w:p w:rsidR="008A065C" w:rsidRPr="00DD7CE6" w:rsidRDefault="00683173" w:rsidP="00683173">
      <w:pPr>
        <w:pStyle w:val="Textoindependiente"/>
        <w:rPr>
          <w:rFonts w:eastAsia="MS Mincho"/>
          <w:bCs/>
          <w:sz w:val="24"/>
          <w:szCs w:val="24"/>
          <w:lang w:val="es-ES_tradnl" w:eastAsia="en-US"/>
        </w:rPr>
      </w:pPr>
      <w:r w:rsidRPr="00DD7CE6">
        <w:rPr>
          <w:rFonts w:eastAsia="MS Mincho"/>
          <w:bCs/>
          <w:sz w:val="24"/>
          <w:szCs w:val="24"/>
          <w:lang w:val="es-ES_tradnl" w:eastAsia="en-US"/>
        </w:rPr>
        <w:t>CURSO  TEORÍAS ANTROPOLÍGICAS</w:t>
      </w:r>
    </w:p>
    <w:p w:rsidR="008A065C" w:rsidRPr="00DD7CE6" w:rsidRDefault="008A065C" w:rsidP="008A065C">
      <w:pPr>
        <w:pStyle w:val="Textoindependiente"/>
        <w:jc w:val="left"/>
        <w:rPr>
          <w:rFonts w:eastAsia="MS Mincho"/>
          <w:bCs/>
          <w:sz w:val="24"/>
          <w:szCs w:val="24"/>
          <w:lang w:val="es-ES_tradnl" w:eastAsia="en-US"/>
        </w:rPr>
      </w:pPr>
    </w:p>
    <w:p w:rsidR="008A065C" w:rsidRPr="00DD7CE6" w:rsidRDefault="008A065C" w:rsidP="008A065C">
      <w:pPr>
        <w:pStyle w:val="Textoindependiente"/>
        <w:jc w:val="left"/>
        <w:rPr>
          <w:rFonts w:eastAsia="MS Mincho"/>
          <w:bCs/>
          <w:sz w:val="24"/>
          <w:szCs w:val="24"/>
          <w:lang w:val="es-ES_tradnl" w:eastAsia="en-US"/>
        </w:rPr>
      </w:pPr>
      <w:r w:rsidRPr="00DD7CE6">
        <w:rPr>
          <w:rFonts w:eastAsia="MS Mincho"/>
          <w:bCs/>
          <w:sz w:val="24"/>
          <w:szCs w:val="24"/>
          <w:lang w:val="es-ES_tradnl" w:eastAsia="en-US"/>
        </w:rPr>
        <w:t>Profesor</w:t>
      </w:r>
      <w:r w:rsidRPr="00DD7CE6">
        <w:rPr>
          <w:rFonts w:eastAsia="MS Mincho"/>
          <w:bCs/>
          <w:sz w:val="24"/>
          <w:szCs w:val="24"/>
          <w:lang w:val="es-ES_tradnl" w:eastAsia="en-US"/>
        </w:rPr>
        <w:tab/>
      </w:r>
      <w:r w:rsidR="00534ABA" w:rsidRPr="00DD7CE6">
        <w:rPr>
          <w:rFonts w:eastAsia="MS Mincho"/>
          <w:bCs/>
          <w:sz w:val="24"/>
          <w:szCs w:val="24"/>
          <w:lang w:val="es-ES_tradnl" w:eastAsia="en-US"/>
        </w:rPr>
        <w:tab/>
      </w:r>
      <w:r w:rsidR="00534ABA" w:rsidRPr="00DD7CE6">
        <w:rPr>
          <w:rFonts w:eastAsia="MS Mincho"/>
          <w:bCs/>
          <w:sz w:val="24"/>
          <w:szCs w:val="24"/>
          <w:lang w:val="es-ES_tradnl" w:eastAsia="en-US"/>
        </w:rPr>
        <w:tab/>
      </w:r>
      <w:r w:rsidR="00534ABA" w:rsidRPr="00DD7CE6">
        <w:rPr>
          <w:rFonts w:eastAsia="MS Mincho"/>
          <w:bCs/>
          <w:sz w:val="24"/>
          <w:szCs w:val="24"/>
          <w:lang w:val="es-ES_tradnl" w:eastAsia="en-US"/>
        </w:rPr>
        <w:tab/>
      </w:r>
      <w:r w:rsidRPr="00DD7CE6">
        <w:rPr>
          <w:rFonts w:eastAsia="MS Mincho"/>
          <w:bCs/>
          <w:sz w:val="24"/>
          <w:szCs w:val="24"/>
          <w:lang w:val="es-ES_tradnl" w:eastAsia="en-US"/>
        </w:rPr>
        <w:t xml:space="preserve">Michael A. Uzendoski, Ph.D </w:t>
      </w:r>
    </w:p>
    <w:p w:rsidR="008A065C" w:rsidRPr="00DD7CE6" w:rsidRDefault="008A065C" w:rsidP="008A065C">
      <w:pPr>
        <w:pStyle w:val="Textoindependiente"/>
        <w:jc w:val="left"/>
        <w:rPr>
          <w:rFonts w:eastAsia="MS Mincho"/>
          <w:bCs/>
          <w:sz w:val="24"/>
          <w:szCs w:val="24"/>
          <w:lang w:val="es-ES_tradnl" w:eastAsia="en-US"/>
        </w:rPr>
      </w:pPr>
      <w:r w:rsidRPr="00DD7CE6">
        <w:rPr>
          <w:rFonts w:eastAsia="MS Mincho"/>
          <w:bCs/>
          <w:sz w:val="24"/>
          <w:szCs w:val="24"/>
          <w:lang w:val="es-ES_tradnl" w:eastAsia="en-US"/>
        </w:rPr>
        <w:t>Email</w:t>
      </w:r>
      <w:r w:rsidRPr="00DD7CE6">
        <w:rPr>
          <w:rFonts w:eastAsia="MS Mincho"/>
          <w:bCs/>
          <w:sz w:val="24"/>
          <w:szCs w:val="24"/>
          <w:lang w:val="es-ES_tradnl" w:eastAsia="en-US"/>
        </w:rPr>
        <w:tab/>
      </w:r>
      <w:r w:rsidRPr="00DD7CE6">
        <w:rPr>
          <w:rFonts w:eastAsia="MS Mincho"/>
          <w:bCs/>
          <w:sz w:val="24"/>
          <w:szCs w:val="24"/>
          <w:lang w:val="es-ES_tradnl" w:eastAsia="en-US"/>
        </w:rPr>
        <w:tab/>
      </w:r>
      <w:r w:rsidRPr="00DD7CE6">
        <w:rPr>
          <w:rFonts w:eastAsia="MS Mincho"/>
          <w:bCs/>
          <w:sz w:val="24"/>
          <w:szCs w:val="24"/>
          <w:lang w:val="es-ES_tradnl" w:eastAsia="en-US"/>
        </w:rPr>
        <w:tab/>
      </w:r>
      <w:r w:rsidRPr="00DD7CE6">
        <w:rPr>
          <w:rFonts w:eastAsia="MS Mincho"/>
          <w:bCs/>
          <w:sz w:val="24"/>
          <w:szCs w:val="24"/>
          <w:lang w:val="es-ES_tradnl" w:eastAsia="en-US"/>
        </w:rPr>
        <w:tab/>
      </w:r>
      <w:r w:rsidRPr="00DD7CE6">
        <w:rPr>
          <w:rFonts w:eastAsia="MS Mincho"/>
          <w:bCs/>
          <w:sz w:val="24"/>
          <w:szCs w:val="24"/>
          <w:lang w:val="es-ES_tradnl" w:eastAsia="en-US"/>
        </w:rPr>
        <w:tab/>
      </w:r>
      <w:hyperlink r:id="rId7" w:history="1">
        <w:r w:rsidRPr="00DD7CE6">
          <w:rPr>
            <w:rStyle w:val="Hipervnculo"/>
            <w:rFonts w:eastAsia="MS Mincho"/>
            <w:bCs/>
            <w:sz w:val="24"/>
            <w:szCs w:val="24"/>
            <w:lang w:val="es-ES_tradnl" w:eastAsia="en-US"/>
          </w:rPr>
          <w:t>mauzendoski@flacso.edu.ec</w:t>
        </w:r>
      </w:hyperlink>
    </w:p>
    <w:p w:rsidR="008A065C" w:rsidRPr="00DD7CE6" w:rsidRDefault="008A065C" w:rsidP="008A065C">
      <w:pPr>
        <w:pStyle w:val="Textoindependiente"/>
        <w:jc w:val="left"/>
        <w:rPr>
          <w:rFonts w:eastAsia="MS Mincho"/>
          <w:bCs/>
          <w:sz w:val="24"/>
          <w:szCs w:val="24"/>
          <w:lang w:val="es-ES_tradnl" w:eastAsia="en-US"/>
        </w:rPr>
      </w:pPr>
      <w:r w:rsidRPr="00DD7CE6">
        <w:rPr>
          <w:rFonts w:eastAsia="MS Mincho"/>
          <w:bCs/>
          <w:sz w:val="24"/>
          <w:szCs w:val="24"/>
          <w:lang w:val="es-ES_tradnl" w:eastAsia="en-US"/>
        </w:rPr>
        <w:tab/>
      </w:r>
    </w:p>
    <w:p w:rsidR="00534ABA" w:rsidRPr="00DD7CE6" w:rsidRDefault="008A065C" w:rsidP="008A065C">
      <w:pPr>
        <w:pStyle w:val="Textoindependiente"/>
        <w:jc w:val="left"/>
        <w:rPr>
          <w:rFonts w:eastAsia="MS Mincho"/>
          <w:bCs/>
          <w:sz w:val="24"/>
          <w:szCs w:val="24"/>
          <w:lang w:val="es-ES_tradnl" w:eastAsia="en-US"/>
        </w:rPr>
      </w:pPr>
      <w:r w:rsidRPr="00DD7CE6">
        <w:rPr>
          <w:rFonts w:eastAsia="MS Mincho"/>
          <w:bCs/>
          <w:sz w:val="24"/>
          <w:szCs w:val="24"/>
          <w:lang w:val="es-ES_tradnl" w:eastAsia="en-US"/>
        </w:rPr>
        <w:t xml:space="preserve">Fechas </w:t>
      </w:r>
      <w:r w:rsidRPr="00DD7CE6">
        <w:rPr>
          <w:rFonts w:eastAsia="MS Mincho"/>
          <w:bCs/>
          <w:sz w:val="24"/>
          <w:szCs w:val="24"/>
          <w:lang w:val="es-ES_tradnl" w:eastAsia="en-US"/>
        </w:rPr>
        <w:tab/>
        <w:t xml:space="preserve"> </w:t>
      </w:r>
      <w:r w:rsidR="00534ABA" w:rsidRPr="00DD7CE6">
        <w:rPr>
          <w:rFonts w:eastAsia="MS Mincho"/>
          <w:bCs/>
          <w:sz w:val="24"/>
          <w:szCs w:val="24"/>
          <w:lang w:val="es-ES_tradnl" w:eastAsia="en-US"/>
        </w:rPr>
        <w:tab/>
      </w:r>
      <w:r w:rsidR="00534ABA" w:rsidRPr="00DD7CE6">
        <w:rPr>
          <w:rFonts w:eastAsia="MS Mincho"/>
          <w:bCs/>
          <w:sz w:val="24"/>
          <w:szCs w:val="24"/>
          <w:lang w:val="es-ES_tradnl" w:eastAsia="en-US"/>
        </w:rPr>
        <w:tab/>
      </w:r>
      <w:r w:rsidR="00534ABA" w:rsidRPr="00DD7CE6">
        <w:rPr>
          <w:rFonts w:eastAsia="MS Mincho"/>
          <w:bCs/>
          <w:sz w:val="24"/>
          <w:szCs w:val="24"/>
          <w:lang w:val="es-ES_tradnl" w:eastAsia="en-US"/>
        </w:rPr>
        <w:tab/>
      </w:r>
      <w:r w:rsidR="002473E7" w:rsidRPr="00DD7CE6">
        <w:rPr>
          <w:rFonts w:eastAsia="MS Mincho"/>
          <w:bCs/>
          <w:sz w:val="24"/>
          <w:szCs w:val="24"/>
          <w:lang w:val="es-ES_tradnl" w:eastAsia="en-US"/>
        </w:rPr>
        <w:t>17</w:t>
      </w:r>
      <w:r w:rsidRPr="00DD7CE6">
        <w:rPr>
          <w:rFonts w:eastAsia="MS Mincho"/>
          <w:bCs/>
          <w:sz w:val="24"/>
          <w:szCs w:val="24"/>
          <w:lang w:val="es-ES_tradnl" w:eastAsia="en-US"/>
        </w:rPr>
        <w:t xml:space="preserve"> de </w:t>
      </w:r>
      <w:r w:rsidR="00534ABA" w:rsidRPr="00DD7CE6">
        <w:rPr>
          <w:rFonts w:eastAsia="MS Mincho"/>
          <w:bCs/>
          <w:sz w:val="24"/>
          <w:szCs w:val="24"/>
          <w:lang w:val="es-ES_tradnl" w:eastAsia="en-US"/>
        </w:rPr>
        <w:t xml:space="preserve">octubre hasta el 19 </w:t>
      </w:r>
      <w:r w:rsidR="002473E7" w:rsidRPr="00DD7CE6">
        <w:rPr>
          <w:rFonts w:eastAsia="MS Mincho"/>
          <w:bCs/>
          <w:sz w:val="24"/>
          <w:szCs w:val="24"/>
          <w:lang w:val="es-ES_tradnl" w:eastAsia="en-US"/>
        </w:rPr>
        <w:t>de diciembre 2016</w:t>
      </w:r>
    </w:p>
    <w:p w:rsidR="00090ED3" w:rsidRPr="00DD7CE6" w:rsidRDefault="008A065C" w:rsidP="008A065C">
      <w:pPr>
        <w:pStyle w:val="Textoindependiente"/>
        <w:jc w:val="left"/>
        <w:rPr>
          <w:rFonts w:eastAsia="MS Mincho"/>
          <w:bCs/>
          <w:sz w:val="24"/>
          <w:szCs w:val="24"/>
          <w:lang w:val="es-ES_tradnl" w:eastAsia="en-US"/>
        </w:rPr>
      </w:pPr>
      <w:r w:rsidRPr="00DD7CE6">
        <w:rPr>
          <w:rFonts w:eastAsia="MS Mincho"/>
          <w:bCs/>
          <w:sz w:val="24"/>
          <w:szCs w:val="24"/>
          <w:lang w:val="es-ES_tradnl" w:eastAsia="en-US"/>
        </w:rPr>
        <w:t xml:space="preserve">Horario de clases </w:t>
      </w:r>
      <w:r w:rsidRPr="00DD7CE6">
        <w:rPr>
          <w:rFonts w:eastAsia="MS Mincho"/>
          <w:bCs/>
          <w:sz w:val="24"/>
          <w:szCs w:val="24"/>
          <w:lang w:val="es-ES_tradnl" w:eastAsia="en-US"/>
        </w:rPr>
        <w:tab/>
      </w:r>
      <w:r w:rsidR="00534ABA" w:rsidRPr="00DD7CE6">
        <w:rPr>
          <w:rFonts w:eastAsia="MS Mincho"/>
          <w:bCs/>
          <w:sz w:val="24"/>
          <w:szCs w:val="24"/>
          <w:lang w:val="es-ES_tradnl" w:eastAsia="en-US"/>
        </w:rPr>
        <w:tab/>
      </w:r>
      <w:r w:rsidR="00534ABA" w:rsidRPr="00DD7CE6">
        <w:rPr>
          <w:rFonts w:eastAsia="MS Mincho"/>
          <w:bCs/>
          <w:sz w:val="24"/>
          <w:szCs w:val="24"/>
          <w:lang w:val="es-ES_tradnl" w:eastAsia="en-US"/>
        </w:rPr>
        <w:tab/>
      </w:r>
      <w:r w:rsidRPr="00DD7CE6">
        <w:rPr>
          <w:rFonts w:eastAsia="MS Mincho"/>
          <w:bCs/>
          <w:sz w:val="24"/>
          <w:szCs w:val="24"/>
          <w:lang w:val="es-ES_tradnl" w:eastAsia="en-US"/>
        </w:rPr>
        <w:t>Lunes y miércoles: 17.00 – 20.00</w:t>
      </w:r>
      <w:r w:rsidR="00090ED3" w:rsidRPr="00DD7CE6">
        <w:rPr>
          <w:rFonts w:eastAsia="MS Mincho"/>
          <w:bCs/>
          <w:sz w:val="24"/>
          <w:szCs w:val="24"/>
          <w:lang w:val="es-ES_tradnl" w:eastAsia="en-US"/>
        </w:rPr>
        <w:t xml:space="preserve"> h</w:t>
      </w:r>
    </w:p>
    <w:p w:rsidR="008A065C" w:rsidRPr="00DD7CE6" w:rsidRDefault="00090ED3" w:rsidP="008A065C">
      <w:pPr>
        <w:pStyle w:val="Textoindependiente"/>
        <w:jc w:val="left"/>
        <w:rPr>
          <w:rFonts w:eastAsia="MS Mincho"/>
          <w:bCs/>
          <w:sz w:val="24"/>
          <w:szCs w:val="24"/>
          <w:lang w:val="es-ES_tradnl" w:eastAsia="en-US"/>
        </w:rPr>
      </w:pPr>
      <w:r w:rsidRPr="00DD7CE6">
        <w:rPr>
          <w:rFonts w:eastAsia="MS Mincho"/>
          <w:bCs/>
          <w:sz w:val="24"/>
          <w:szCs w:val="24"/>
          <w:lang w:val="es-ES_tradnl" w:eastAsia="en-US"/>
        </w:rPr>
        <w:t>Horario de atención a alumnos</w:t>
      </w:r>
      <w:r w:rsidRPr="00DD7CE6">
        <w:rPr>
          <w:rFonts w:eastAsia="MS Mincho"/>
          <w:bCs/>
          <w:sz w:val="24"/>
          <w:szCs w:val="24"/>
          <w:lang w:val="es-ES_tradnl" w:eastAsia="en-US"/>
        </w:rPr>
        <w:tab/>
      </w:r>
      <w:r w:rsidR="002473E7" w:rsidRPr="00DD7CE6">
        <w:rPr>
          <w:rFonts w:eastAsia="MS Mincho"/>
          <w:bCs/>
          <w:sz w:val="24"/>
          <w:szCs w:val="24"/>
          <w:lang w:val="es-ES_tradnl" w:eastAsia="en-US"/>
        </w:rPr>
        <w:t>Lunes y miércoles: 14.00 – 16</w:t>
      </w:r>
      <w:r w:rsidR="008A065C" w:rsidRPr="00DD7CE6">
        <w:rPr>
          <w:rFonts w:eastAsia="MS Mincho"/>
          <w:bCs/>
          <w:sz w:val="24"/>
          <w:szCs w:val="24"/>
          <w:lang w:val="es-ES_tradnl" w:eastAsia="en-US"/>
        </w:rPr>
        <w:t xml:space="preserve">.00 h </w:t>
      </w:r>
    </w:p>
    <w:p w:rsidR="008A065C" w:rsidRPr="00DD7CE6" w:rsidRDefault="008A065C" w:rsidP="008A065C">
      <w:pPr>
        <w:pStyle w:val="Textoindependiente"/>
        <w:jc w:val="left"/>
        <w:rPr>
          <w:rFonts w:eastAsia="MS Mincho"/>
          <w:bCs/>
          <w:sz w:val="24"/>
          <w:szCs w:val="24"/>
          <w:lang w:val="es-ES_tradnl" w:eastAsia="en-US"/>
        </w:rPr>
      </w:pPr>
    </w:p>
    <w:p w:rsidR="00F1147A" w:rsidRPr="00DD7CE6" w:rsidRDefault="00E935B4">
      <w:pPr>
        <w:rPr>
          <w:b/>
          <w:szCs w:val="24"/>
          <w:lang w:val="es-ES_tradnl"/>
        </w:rPr>
      </w:pPr>
      <w:r w:rsidRPr="00DD7CE6">
        <w:rPr>
          <w:b/>
          <w:szCs w:val="24"/>
          <w:lang w:val="es-ES_tradnl"/>
        </w:rPr>
        <w:t xml:space="preserve">Descripción </w:t>
      </w:r>
      <w:r w:rsidR="00683173" w:rsidRPr="00DD7CE6">
        <w:rPr>
          <w:b/>
          <w:szCs w:val="24"/>
          <w:lang w:val="es-ES_tradnl"/>
        </w:rPr>
        <w:t>y o</w:t>
      </w:r>
      <w:r w:rsidR="00F1147A" w:rsidRPr="00DD7CE6">
        <w:rPr>
          <w:b/>
          <w:szCs w:val="24"/>
          <w:lang w:val="es-ES_tradnl"/>
        </w:rPr>
        <w:t>bjetivos</w:t>
      </w:r>
    </w:p>
    <w:p w:rsidR="00683173" w:rsidRPr="00DD7CE6" w:rsidRDefault="00683173">
      <w:pPr>
        <w:rPr>
          <w:szCs w:val="24"/>
          <w:lang w:val="es-ES_tradnl"/>
        </w:rPr>
      </w:pPr>
    </w:p>
    <w:p w:rsidR="00090ED3" w:rsidRPr="00DD7CE6" w:rsidRDefault="00E935B4">
      <w:pPr>
        <w:rPr>
          <w:szCs w:val="24"/>
          <w:lang w:val="es-ES_tradnl"/>
        </w:rPr>
      </w:pPr>
      <w:r w:rsidRPr="00DD7CE6">
        <w:rPr>
          <w:szCs w:val="24"/>
          <w:lang w:val="es-ES_tradnl"/>
        </w:rPr>
        <w:t xml:space="preserve">Este curso ofrece un panorama de la situación de los estudios antropológicos en el contexto de la modernidad tardía. </w:t>
      </w:r>
      <w:r w:rsidR="00090ED3" w:rsidRPr="00DD7CE6">
        <w:rPr>
          <w:szCs w:val="24"/>
          <w:lang w:val="es-ES_tradnl"/>
        </w:rPr>
        <w:t>Se revisan las principales teorías antropológicas, analizando las fuent</w:t>
      </w:r>
      <w:r w:rsidR="00D91B5F" w:rsidRPr="00DD7CE6">
        <w:rPr>
          <w:szCs w:val="24"/>
          <w:lang w:val="es-ES_tradnl"/>
        </w:rPr>
        <w:t>es clásicas, el estructuralismo</w:t>
      </w:r>
      <w:r w:rsidR="00090ED3" w:rsidRPr="00DD7CE6">
        <w:rPr>
          <w:szCs w:val="24"/>
          <w:lang w:val="es-ES_tradnl"/>
        </w:rPr>
        <w:t>, el post</w:t>
      </w:r>
      <w:r w:rsidR="009E5630" w:rsidRPr="00DD7CE6">
        <w:rPr>
          <w:szCs w:val="24"/>
          <w:lang w:val="es-ES_tradnl"/>
        </w:rPr>
        <w:t>-</w:t>
      </w:r>
      <w:r w:rsidR="00090ED3" w:rsidRPr="00DD7CE6">
        <w:rPr>
          <w:szCs w:val="24"/>
          <w:lang w:val="es-ES_tradnl"/>
        </w:rPr>
        <w:t xml:space="preserve">estructuralismo, y </w:t>
      </w:r>
      <w:r w:rsidR="00A42BC8" w:rsidRPr="00DD7CE6">
        <w:rPr>
          <w:szCs w:val="24"/>
          <w:lang w:val="es-ES_tradnl"/>
        </w:rPr>
        <w:t>teorías</w:t>
      </w:r>
      <w:r w:rsidR="00090ED3" w:rsidRPr="00DD7CE6">
        <w:rPr>
          <w:szCs w:val="24"/>
          <w:lang w:val="es-ES_tradnl"/>
        </w:rPr>
        <w:t xml:space="preserve"> contemporáneos.  Se ubican autores y escuelas en su correlación con la fenomenología social y su contexto histórico.  Los estudiantes aprenderán cómo conceptualizar los problemas persistentes que definen las investigaciones y </w:t>
      </w:r>
      <w:r w:rsidR="00A42BC8" w:rsidRPr="00DD7CE6">
        <w:rPr>
          <w:szCs w:val="24"/>
          <w:lang w:val="es-ES_tradnl"/>
        </w:rPr>
        <w:t>prácticas</w:t>
      </w:r>
      <w:r w:rsidR="00090ED3" w:rsidRPr="00DD7CE6">
        <w:rPr>
          <w:szCs w:val="24"/>
          <w:lang w:val="es-ES_tradnl"/>
        </w:rPr>
        <w:t xml:space="preserve"> antropológicas hasta el presente. </w:t>
      </w:r>
      <w:r w:rsidR="00106468" w:rsidRPr="00DD7CE6">
        <w:rPr>
          <w:szCs w:val="24"/>
          <w:lang w:val="es-ES_tradnl"/>
        </w:rPr>
        <w:t>Al final de esta clase</w:t>
      </w:r>
      <w:r w:rsidR="00090ED3" w:rsidRPr="00DD7CE6">
        <w:rPr>
          <w:szCs w:val="24"/>
          <w:lang w:val="es-ES_tradnl"/>
        </w:rPr>
        <w:t xml:space="preserve">, los estudiantes </w:t>
      </w:r>
      <w:r w:rsidR="003F664E" w:rsidRPr="00DD7CE6">
        <w:rPr>
          <w:szCs w:val="24"/>
          <w:lang w:val="es-ES_tradnl"/>
        </w:rPr>
        <w:t xml:space="preserve">dominarán </w:t>
      </w:r>
      <w:r w:rsidR="000A6C51" w:rsidRPr="00DD7CE6">
        <w:rPr>
          <w:szCs w:val="24"/>
          <w:lang w:val="es-ES_tradnl"/>
        </w:rPr>
        <w:t>los conceptos centrales</w:t>
      </w:r>
      <w:r w:rsidR="00D91B5F" w:rsidRPr="00DD7CE6">
        <w:rPr>
          <w:szCs w:val="24"/>
          <w:lang w:val="es-ES_tradnl"/>
        </w:rPr>
        <w:t xml:space="preserve"> del pensamiento antropológico:</w:t>
      </w:r>
      <w:r w:rsidR="000A6C51" w:rsidRPr="00DD7CE6">
        <w:rPr>
          <w:szCs w:val="24"/>
          <w:lang w:val="es-ES_tradnl"/>
        </w:rPr>
        <w:t xml:space="preserve"> </w:t>
      </w:r>
      <w:r w:rsidR="00090ED3" w:rsidRPr="00DD7CE6">
        <w:rPr>
          <w:szCs w:val="24"/>
          <w:lang w:val="es-ES_tradnl"/>
        </w:rPr>
        <w:t>cultura</w:t>
      </w:r>
      <w:r w:rsidR="000A6C51" w:rsidRPr="00DD7CE6">
        <w:rPr>
          <w:szCs w:val="24"/>
          <w:lang w:val="es-ES_tradnl"/>
        </w:rPr>
        <w:t xml:space="preserve">, </w:t>
      </w:r>
      <w:r w:rsidR="00500934" w:rsidRPr="00DD7CE6">
        <w:rPr>
          <w:szCs w:val="24"/>
          <w:lang w:val="es-ES_tradnl"/>
        </w:rPr>
        <w:t xml:space="preserve">sociolingüística, </w:t>
      </w:r>
      <w:r w:rsidR="00C15B48" w:rsidRPr="00DD7CE6">
        <w:rPr>
          <w:szCs w:val="24"/>
          <w:lang w:val="es-ES_tradnl"/>
        </w:rPr>
        <w:t xml:space="preserve">análisis </w:t>
      </w:r>
      <w:r w:rsidR="00D91B5F" w:rsidRPr="00DD7CE6">
        <w:rPr>
          <w:szCs w:val="24"/>
          <w:lang w:val="es-ES_tradnl"/>
        </w:rPr>
        <w:t>simbólico</w:t>
      </w:r>
      <w:r w:rsidR="000A6C51" w:rsidRPr="00DD7CE6">
        <w:rPr>
          <w:szCs w:val="24"/>
          <w:lang w:val="es-ES_tradnl"/>
        </w:rPr>
        <w:t xml:space="preserve">, </w:t>
      </w:r>
      <w:r w:rsidR="00A42BC8" w:rsidRPr="00DD7CE6">
        <w:rPr>
          <w:szCs w:val="24"/>
          <w:lang w:val="es-ES_tradnl"/>
        </w:rPr>
        <w:t xml:space="preserve">el enfoque subalterno, </w:t>
      </w:r>
      <w:r w:rsidR="000A6C51" w:rsidRPr="00DD7CE6">
        <w:rPr>
          <w:szCs w:val="24"/>
          <w:lang w:val="es-ES_tradnl"/>
        </w:rPr>
        <w:t>símbolos y rituales, la teoría antropológica del valor</w:t>
      </w:r>
      <w:r w:rsidR="00A42BC8" w:rsidRPr="00DD7CE6">
        <w:rPr>
          <w:szCs w:val="24"/>
          <w:lang w:val="es-ES_tradnl"/>
        </w:rPr>
        <w:t xml:space="preserve"> y el don, procesos históricos</w:t>
      </w:r>
      <w:r w:rsidR="00C15B48" w:rsidRPr="00DD7CE6">
        <w:rPr>
          <w:szCs w:val="24"/>
          <w:lang w:val="es-ES_tradnl"/>
        </w:rPr>
        <w:t>,</w:t>
      </w:r>
      <w:r w:rsidR="00500934" w:rsidRPr="00DD7CE6">
        <w:rPr>
          <w:szCs w:val="24"/>
          <w:lang w:val="es-ES_tradnl"/>
        </w:rPr>
        <w:t xml:space="preserve"> mimesis,</w:t>
      </w:r>
      <w:r w:rsidR="00C15B48" w:rsidRPr="00DD7CE6">
        <w:rPr>
          <w:szCs w:val="24"/>
          <w:lang w:val="es-ES_tradnl"/>
        </w:rPr>
        <w:t xml:space="preserve"> </w:t>
      </w:r>
      <w:r w:rsidR="00F1147A" w:rsidRPr="00DD7CE6">
        <w:rPr>
          <w:szCs w:val="24"/>
          <w:lang w:val="es-ES_tradnl"/>
        </w:rPr>
        <w:t xml:space="preserve">la globalización, </w:t>
      </w:r>
      <w:r w:rsidR="00C15B48" w:rsidRPr="00DD7CE6">
        <w:rPr>
          <w:szCs w:val="24"/>
          <w:lang w:val="es-ES_tradnl"/>
        </w:rPr>
        <w:t xml:space="preserve">y </w:t>
      </w:r>
      <w:r w:rsidR="00A42BC8" w:rsidRPr="00DD7CE6">
        <w:rPr>
          <w:szCs w:val="24"/>
          <w:lang w:val="es-ES_tradnl"/>
        </w:rPr>
        <w:t>el “giro ontológico</w:t>
      </w:r>
      <w:r w:rsidR="00C15B48" w:rsidRPr="00DD7CE6">
        <w:rPr>
          <w:szCs w:val="24"/>
          <w:lang w:val="es-ES_tradnl"/>
        </w:rPr>
        <w:t>.</w:t>
      </w:r>
      <w:r w:rsidR="00A42BC8" w:rsidRPr="00DD7CE6">
        <w:rPr>
          <w:szCs w:val="24"/>
          <w:lang w:val="es-ES_tradnl"/>
        </w:rPr>
        <w:t>”</w:t>
      </w:r>
      <w:r w:rsidR="00106468" w:rsidRPr="00DD7CE6">
        <w:rPr>
          <w:szCs w:val="24"/>
          <w:lang w:val="es-ES_tradnl"/>
        </w:rPr>
        <w:t xml:space="preserve"> </w:t>
      </w:r>
    </w:p>
    <w:p w:rsidR="00E935B4" w:rsidRPr="00DD7CE6" w:rsidRDefault="00E935B4">
      <w:pPr>
        <w:rPr>
          <w:szCs w:val="24"/>
          <w:lang w:val="es-ES_tradnl"/>
        </w:rPr>
      </w:pPr>
    </w:p>
    <w:p w:rsidR="00F1147A" w:rsidRPr="00DD7CE6" w:rsidRDefault="00F1147A" w:rsidP="00F1147A">
      <w:pPr>
        <w:rPr>
          <w:b/>
          <w:szCs w:val="24"/>
          <w:lang w:val="es-ES_tradnl"/>
        </w:rPr>
      </w:pPr>
      <w:r w:rsidRPr="00DD7CE6">
        <w:rPr>
          <w:b/>
          <w:szCs w:val="24"/>
          <w:lang w:val="es-ES_tradnl"/>
        </w:rPr>
        <w:t>Metodología didáctica y requisitos académicos</w:t>
      </w:r>
    </w:p>
    <w:p w:rsidR="00C60D19" w:rsidRPr="00DD7CE6" w:rsidRDefault="00C60D19" w:rsidP="00F1147A">
      <w:pPr>
        <w:rPr>
          <w:b/>
          <w:i/>
          <w:szCs w:val="24"/>
          <w:lang w:val="es-ES_tradnl"/>
        </w:rPr>
      </w:pPr>
    </w:p>
    <w:p w:rsidR="00F1147A" w:rsidRPr="00DD7CE6" w:rsidRDefault="00683173" w:rsidP="00F1147A">
      <w:pPr>
        <w:rPr>
          <w:b/>
          <w:i/>
          <w:szCs w:val="24"/>
          <w:lang w:val="es-ES_tradnl"/>
        </w:rPr>
      </w:pPr>
      <w:r w:rsidRPr="00DD7CE6">
        <w:rPr>
          <w:b/>
          <w:i/>
          <w:szCs w:val="24"/>
          <w:lang w:val="es-ES_tradnl"/>
        </w:rPr>
        <w:t>1) Resumen y e</w:t>
      </w:r>
      <w:r w:rsidR="00F1147A" w:rsidRPr="00DD7CE6">
        <w:rPr>
          <w:b/>
          <w:i/>
          <w:szCs w:val="24"/>
          <w:lang w:val="es-ES_tradnl"/>
        </w:rPr>
        <w:t>xposición</w:t>
      </w:r>
    </w:p>
    <w:p w:rsidR="00F1147A" w:rsidRPr="00DD7CE6" w:rsidRDefault="00F1147A" w:rsidP="00F1147A">
      <w:pPr>
        <w:rPr>
          <w:szCs w:val="24"/>
          <w:lang w:val="es-ES_tradnl"/>
        </w:rPr>
      </w:pPr>
      <w:r w:rsidRPr="00DD7CE6">
        <w:rPr>
          <w:szCs w:val="24"/>
          <w:lang w:val="es-ES_tradnl"/>
        </w:rPr>
        <w:t>El curso se desarrolla como seminario durante el cual cada sesión se divide en dos: una introducción/reseña del tema y de los debates por el catedrático (1 hora) y una discusión en pleno del contenido de las lecturas y de sus aportes a la actualidad de los debates (2 hora). Para cada sesión l@s estudiante toman el rol de moderador@ de la discusión con un resumen de la literatura asignada (3-4 páginas doble espacio) y una exposición oral de 20 minutos.</w:t>
      </w:r>
      <w:r w:rsidR="009D10FC" w:rsidRPr="00DD7CE6">
        <w:rPr>
          <w:szCs w:val="24"/>
          <w:lang w:val="es-ES_tradnl"/>
        </w:rPr>
        <w:t xml:space="preserve"> Los resúmenes deben circular a los compaño@s y al profesor 1 hora antes de la clase de la exposición.</w:t>
      </w:r>
      <w:r w:rsidRPr="00DD7CE6">
        <w:rPr>
          <w:szCs w:val="24"/>
          <w:lang w:val="es-ES_tradnl"/>
        </w:rPr>
        <w:t xml:space="preserve"> </w:t>
      </w:r>
      <w:r w:rsidR="009D10FC" w:rsidRPr="00DD7CE6">
        <w:rPr>
          <w:szCs w:val="24"/>
          <w:lang w:val="es-ES_tradnl"/>
        </w:rPr>
        <w:t xml:space="preserve"> </w:t>
      </w:r>
      <w:r w:rsidRPr="00DD7CE6">
        <w:rPr>
          <w:szCs w:val="24"/>
          <w:lang w:val="es-ES_tradnl"/>
        </w:rPr>
        <w:t>Las fechas y las lecturas se sortearán y el cronograma de actividades será inalterable. La falta de cumplir con estas funciones o la llegada tardía del/a protagonista resultará en una nota “cero.”</w:t>
      </w:r>
    </w:p>
    <w:p w:rsidR="00E935B4" w:rsidRPr="00DD7CE6" w:rsidRDefault="00E935B4">
      <w:pPr>
        <w:rPr>
          <w:szCs w:val="24"/>
          <w:lang w:val="es-ES_tradnl"/>
        </w:rPr>
      </w:pPr>
    </w:p>
    <w:p w:rsidR="00F1147A" w:rsidRPr="00DD7CE6" w:rsidRDefault="00F1147A">
      <w:pPr>
        <w:rPr>
          <w:b/>
          <w:i/>
          <w:szCs w:val="24"/>
          <w:lang w:val="es-ES_tradnl"/>
        </w:rPr>
      </w:pPr>
      <w:r w:rsidRPr="00DD7CE6">
        <w:rPr>
          <w:b/>
          <w:i/>
          <w:szCs w:val="24"/>
          <w:lang w:val="es-ES_tradnl"/>
        </w:rPr>
        <w:t>2) Ensayo</w:t>
      </w:r>
    </w:p>
    <w:p w:rsidR="00E935B4" w:rsidRPr="00DD7CE6" w:rsidRDefault="00F1147A">
      <w:pPr>
        <w:rPr>
          <w:szCs w:val="24"/>
          <w:lang w:val="es-ES_tradnl"/>
        </w:rPr>
      </w:pPr>
      <w:r w:rsidRPr="00DD7CE6">
        <w:rPr>
          <w:szCs w:val="24"/>
          <w:lang w:val="es-ES_tradnl"/>
        </w:rPr>
        <w:t>Se requiere u</w:t>
      </w:r>
      <w:r w:rsidR="00E935B4" w:rsidRPr="00DD7CE6">
        <w:rPr>
          <w:szCs w:val="24"/>
          <w:lang w:val="es-ES_tradnl"/>
        </w:rPr>
        <w:t>n trabajo escrito</w:t>
      </w:r>
      <w:r w:rsidR="00EF1AC1" w:rsidRPr="00DD7CE6">
        <w:rPr>
          <w:szCs w:val="24"/>
          <w:lang w:val="es-ES_tradnl"/>
        </w:rPr>
        <w:t>,</w:t>
      </w:r>
      <w:r w:rsidR="00E935B4" w:rsidRPr="00DD7CE6">
        <w:rPr>
          <w:szCs w:val="24"/>
          <w:lang w:val="es-ES_tradnl"/>
        </w:rPr>
        <w:t xml:space="preserve"> en forma de ensayo </w:t>
      </w:r>
      <w:r w:rsidR="00A42BC8" w:rsidRPr="00DD7CE6">
        <w:rPr>
          <w:szCs w:val="24"/>
          <w:lang w:val="es-ES_tradnl"/>
        </w:rPr>
        <w:t>crítico</w:t>
      </w:r>
      <w:r w:rsidR="00EF1AC1" w:rsidRPr="00DD7CE6">
        <w:rPr>
          <w:szCs w:val="24"/>
          <w:lang w:val="es-ES_tradnl"/>
        </w:rPr>
        <w:t>,</w:t>
      </w:r>
      <w:r w:rsidR="00E935B4" w:rsidRPr="00DD7CE6">
        <w:rPr>
          <w:szCs w:val="24"/>
          <w:lang w:val="es-ES_tradnl"/>
        </w:rPr>
        <w:t xml:space="preserve"> de un máximo de </w:t>
      </w:r>
      <w:r w:rsidR="00A42BC8" w:rsidRPr="00DD7CE6">
        <w:rPr>
          <w:szCs w:val="24"/>
          <w:lang w:val="es-ES_tradnl"/>
        </w:rPr>
        <w:t>15</w:t>
      </w:r>
      <w:r w:rsidR="005914D2" w:rsidRPr="00DD7CE6">
        <w:rPr>
          <w:szCs w:val="24"/>
          <w:lang w:val="es-ES_tradnl"/>
        </w:rPr>
        <w:t>00</w:t>
      </w:r>
      <w:r w:rsidR="00E935B4" w:rsidRPr="00DD7CE6">
        <w:rPr>
          <w:szCs w:val="24"/>
          <w:lang w:val="es-ES_tradnl"/>
        </w:rPr>
        <w:t xml:space="preserve"> palabras sobre</w:t>
      </w:r>
      <w:r w:rsidR="00A42BC8" w:rsidRPr="00DD7CE6">
        <w:rPr>
          <w:szCs w:val="24"/>
          <w:lang w:val="es-ES_tradnl"/>
        </w:rPr>
        <w:t xml:space="preserve"> el tema de los orígenes e</w:t>
      </w:r>
      <w:r w:rsidR="00EF1AC1" w:rsidRPr="00DD7CE6">
        <w:rPr>
          <w:szCs w:val="24"/>
          <w:lang w:val="es-ES_tradnl"/>
        </w:rPr>
        <w:t xml:space="preserve"> historia de las teorías antropológicas</w:t>
      </w:r>
      <w:r w:rsidR="00E935B4" w:rsidRPr="00DD7CE6">
        <w:rPr>
          <w:szCs w:val="24"/>
          <w:lang w:val="es-ES_tradnl"/>
        </w:rPr>
        <w:t>.</w:t>
      </w:r>
      <w:r w:rsidR="00EF1AC1" w:rsidRPr="00DD7CE6">
        <w:rPr>
          <w:szCs w:val="24"/>
          <w:lang w:val="es-ES_tradnl"/>
        </w:rPr>
        <w:t xml:space="preserve">  </w:t>
      </w:r>
    </w:p>
    <w:p w:rsidR="009D10FC" w:rsidRPr="00DD7CE6" w:rsidRDefault="009D10FC">
      <w:pPr>
        <w:rPr>
          <w:szCs w:val="24"/>
          <w:lang w:val="es-ES_tradnl"/>
        </w:rPr>
      </w:pPr>
    </w:p>
    <w:p w:rsidR="009D10FC" w:rsidRPr="00DD7CE6" w:rsidRDefault="00683173">
      <w:pPr>
        <w:rPr>
          <w:b/>
          <w:i/>
          <w:szCs w:val="24"/>
          <w:lang w:val="es-ES_tradnl"/>
        </w:rPr>
      </w:pPr>
      <w:r w:rsidRPr="00DD7CE6">
        <w:rPr>
          <w:b/>
          <w:i/>
          <w:szCs w:val="24"/>
          <w:lang w:val="es-ES_tradnl"/>
        </w:rPr>
        <w:t>3) Análisis de un m</w:t>
      </w:r>
      <w:r w:rsidR="009D10FC" w:rsidRPr="00DD7CE6">
        <w:rPr>
          <w:b/>
          <w:i/>
          <w:szCs w:val="24"/>
          <w:lang w:val="es-ES_tradnl"/>
        </w:rPr>
        <w:t xml:space="preserve">ito o </w:t>
      </w:r>
      <w:r w:rsidRPr="00DD7CE6">
        <w:rPr>
          <w:b/>
          <w:i/>
          <w:szCs w:val="24"/>
          <w:lang w:val="es-ES_tradnl"/>
        </w:rPr>
        <w:t>un r</w:t>
      </w:r>
      <w:r w:rsidR="009D10FC" w:rsidRPr="00DD7CE6">
        <w:rPr>
          <w:b/>
          <w:i/>
          <w:szCs w:val="24"/>
          <w:lang w:val="es-ES_tradnl"/>
        </w:rPr>
        <w:t>itual</w:t>
      </w:r>
    </w:p>
    <w:p w:rsidR="009D10FC" w:rsidRPr="00DD7CE6" w:rsidRDefault="009D10FC">
      <w:pPr>
        <w:rPr>
          <w:szCs w:val="24"/>
          <w:lang w:val="es-ES_tradnl"/>
        </w:rPr>
      </w:pPr>
      <w:r w:rsidRPr="00DD7CE6">
        <w:rPr>
          <w:szCs w:val="24"/>
          <w:lang w:val="es-ES_tradnl"/>
        </w:rPr>
        <w:t>Se requiere un análisis estructural de un mito o ritual de 1500 palabras</w:t>
      </w:r>
      <w:r w:rsidR="00CB13C9" w:rsidRPr="00DD7CE6">
        <w:rPr>
          <w:szCs w:val="24"/>
          <w:lang w:val="es-ES_tradnl"/>
        </w:rPr>
        <w:t xml:space="preserve"> (más el mito o cuento en el apéndice adjuntado)</w:t>
      </w:r>
      <w:r w:rsidRPr="00DD7CE6">
        <w:rPr>
          <w:szCs w:val="24"/>
          <w:lang w:val="es-ES_tradnl"/>
        </w:rPr>
        <w:t xml:space="preserve"> evaluando </w:t>
      </w:r>
      <w:r w:rsidR="00CB13C9" w:rsidRPr="00DD7CE6">
        <w:rPr>
          <w:szCs w:val="24"/>
          <w:lang w:val="es-ES_tradnl"/>
        </w:rPr>
        <w:t>el método</w:t>
      </w:r>
      <w:r w:rsidRPr="00DD7CE6">
        <w:rPr>
          <w:szCs w:val="24"/>
          <w:lang w:val="es-ES_tradnl"/>
        </w:rPr>
        <w:t xml:space="preserve"> estructural críticamente y en su marco histórico.  El trabajo se realizará entre un grupo de compañer@s y se presentarán los resultados de la </w:t>
      </w:r>
      <w:r w:rsidRPr="00DD7CE6">
        <w:rPr>
          <w:szCs w:val="24"/>
          <w:lang w:val="es-ES_tradnl"/>
        </w:rPr>
        <w:lastRenderedPageBreak/>
        <w:t>investigación en clase.  Igual que los resúmenes de las lecturas, l</w:t>
      </w:r>
      <w:r w:rsidR="00CB13C9" w:rsidRPr="00DD7CE6">
        <w:rPr>
          <w:szCs w:val="24"/>
          <w:lang w:val="es-ES_tradnl"/>
        </w:rPr>
        <w:t>os estudiantes deben circular su</w:t>
      </w:r>
      <w:r w:rsidRPr="00DD7CE6">
        <w:rPr>
          <w:szCs w:val="24"/>
          <w:lang w:val="es-ES_tradnl"/>
        </w:rPr>
        <w:t xml:space="preserve"> trabajo a la clase </w:t>
      </w:r>
      <w:r w:rsidR="00CB13C9" w:rsidRPr="00DD7CE6">
        <w:rPr>
          <w:szCs w:val="24"/>
          <w:lang w:val="es-ES_tradnl"/>
        </w:rPr>
        <w:t>(</w:t>
      </w:r>
      <w:r w:rsidRPr="00DD7CE6">
        <w:rPr>
          <w:szCs w:val="24"/>
          <w:lang w:val="es-ES_tradnl"/>
        </w:rPr>
        <w:t>correo electrónico</w:t>
      </w:r>
      <w:r w:rsidR="00CB13C9" w:rsidRPr="00DD7CE6">
        <w:rPr>
          <w:szCs w:val="24"/>
          <w:lang w:val="es-ES_tradnl"/>
        </w:rPr>
        <w:t>)</w:t>
      </w:r>
      <w:r w:rsidRPr="00DD7CE6">
        <w:rPr>
          <w:szCs w:val="24"/>
          <w:lang w:val="es-ES_tradnl"/>
        </w:rPr>
        <w:t xml:space="preserve"> antes de exponer.</w:t>
      </w:r>
    </w:p>
    <w:p w:rsidR="00F1147A" w:rsidRPr="00DD7CE6" w:rsidRDefault="00F1147A">
      <w:pPr>
        <w:rPr>
          <w:szCs w:val="24"/>
          <w:lang w:val="es-ES_tradnl"/>
        </w:rPr>
      </w:pPr>
    </w:p>
    <w:p w:rsidR="00F72707" w:rsidRPr="00DD7CE6" w:rsidRDefault="009D10FC">
      <w:pPr>
        <w:rPr>
          <w:b/>
          <w:i/>
          <w:szCs w:val="24"/>
          <w:lang w:val="es-ES_tradnl"/>
        </w:rPr>
      </w:pPr>
      <w:r w:rsidRPr="00DD7CE6">
        <w:rPr>
          <w:b/>
          <w:i/>
          <w:szCs w:val="24"/>
          <w:lang w:val="es-ES_tradnl"/>
        </w:rPr>
        <w:t>4</w:t>
      </w:r>
      <w:r w:rsidR="00F72707" w:rsidRPr="00DD7CE6">
        <w:rPr>
          <w:b/>
          <w:i/>
          <w:szCs w:val="24"/>
          <w:lang w:val="es-ES_tradnl"/>
        </w:rPr>
        <w:t xml:space="preserve">) </w:t>
      </w:r>
      <w:r w:rsidR="00AC076F" w:rsidRPr="00DD7CE6">
        <w:rPr>
          <w:b/>
          <w:i/>
          <w:szCs w:val="24"/>
          <w:lang w:val="es-ES_tradnl"/>
        </w:rPr>
        <w:t>Examen</w:t>
      </w:r>
      <w:r w:rsidR="00683173" w:rsidRPr="00DD7CE6">
        <w:rPr>
          <w:b/>
          <w:i/>
          <w:szCs w:val="24"/>
          <w:lang w:val="es-ES_tradnl"/>
        </w:rPr>
        <w:t xml:space="preserve"> f</w:t>
      </w:r>
      <w:r w:rsidR="00F72707" w:rsidRPr="00DD7CE6">
        <w:rPr>
          <w:b/>
          <w:i/>
          <w:szCs w:val="24"/>
          <w:lang w:val="es-ES_tradnl"/>
        </w:rPr>
        <w:t>inal</w:t>
      </w:r>
    </w:p>
    <w:p w:rsidR="00E935B4" w:rsidRPr="00DD7CE6" w:rsidRDefault="00E935B4">
      <w:pPr>
        <w:rPr>
          <w:szCs w:val="24"/>
          <w:lang w:val="es-ES_tradnl"/>
        </w:rPr>
      </w:pPr>
      <w:r w:rsidRPr="00DD7CE6">
        <w:rPr>
          <w:szCs w:val="24"/>
          <w:lang w:val="es-ES_tradnl"/>
        </w:rPr>
        <w:t xml:space="preserve">Un examen final sobre los temas más importantes de la clase.  El examen final se realizará </w:t>
      </w:r>
      <w:r w:rsidR="00F72707" w:rsidRPr="00DD7CE6">
        <w:rPr>
          <w:szCs w:val="24"/>
          <w:lang w:val="es-ES_tradnl"/>
        </w:rPr>
        <w:t xml:space="preserve">la </w:t>
      </w:r>
      <w:r w:rsidR="00A42BC8" w:rsidRPr="00DD7CE6">
        <w:rPr>
          <w:szCs w:val="24"/>
          <w:lang w:val="es-ES_tradnl"/>
        </w:rPr>
        <w:t>última</w:t>
      </w:r>
      <w:r w:rsidR="00F72707" w:rsidRPr="00DD7CE6">
        <w:rPr>
          <w:szCs w:val="24"/>
          <w:lang w:val="es-ES_tradnl"/>
        </w:rPr>
        <w:t xml:space="preserve"> semana de la </w:t>
      </w:r>
      <w:r w:rsidR="00F1147A" w:rsidRPr="00DD7CE6">
        <w:rPr>
          <w:szCs w:val="24"/>
          <w:lang w:val="es-ES_tradnl"/>
        </w:rPr>
        <w:t xml:space="preserve">clase y </w:t>
      </w:r>
      <w:r w:rsidR="00F72707" w:rsidRPr="00DD7CE6">
        <w:rPr>
          <w:szCs w:val="24"/>
          <w:lang w:val="es-ES_tradnl"/>
        </w:rPr>
        <w:t xml:space="preserve">se entregará una copia digital e imprenta al profesor para confirmar su originalidad.  El examen se puede hacer en casa o en la FLACSO y se puede consultar notas, libros, y otras fuentes </w:t>
      </w:r>
      <w:r w:rsidR="009D10FC" w:rsidRPr="00DD7CE6">
        <w:rPr>
          <w:szCs w:val="24"/>
          <w:lang w:val="es-ES_tradnl"/>
        </w:rPr>
        <w:t>secundarias</w:t>
      </w:r>
      <w:r w:rsidR="00F72707" w:rsidRPr="00DD7CE6">
        <w:rPr>
          <w:szCs w:val="24"/>
          <w:lang w:val="es-ES_tradnl"/>
        </w:rPr>
        <w:t>.</w:t>
      </w:r>
      <w:r w:rsidRPr="00DD7CE6">
        <w:rPr>
          <w:szCs w:val="24"/>
          <w:lang w:val="es-ES_tradnl"/>
        </w:rPr>
        <w:t xml:space="preserve">  El examen tratará del conocimiento total y contenido de las lecturas más importantes del seminario.</w:t>
      </w:r>
      <w:r w:rsidR="009D10FC" w:rsidRPr="00DD7CE6">
        <w:rPr>
          <w:szCs w:val="24"/>
          <w:lang w:val="es-ES_tradnl"/>
        </w:rPr>
        <w:t xml:space="preserve">  El examen final tendrá un </w:t>
      </w:r>
      <w:r w:rsidR="00A42BC8" w:rsidRPr="00DD7CE6">
        <w:rPr>
          <w:szCs w:val="24"/>
          <w:lang w:val="es-ES_tradnl"/>
        </w:rPr>
        <w:t>límite</w:t>
      </w:r>
      <w:r w:rsidR="009D10FC" w:rsidRPr="00DD7CE6">
        <w:rPr>
          <w:szCs w:val="24"/>
          <w:lang w:val="es-ES_tradnl"/>
        </w:rPr>
        <w:t xml:space="preserve"> de 1500 palabras máxima.</w:t>
      </w:r>
      <w:r w:rsidRPr="00DD7CE6">
        <w:rPr>
          <w:szCs w:val="24"/>
          <w:lang w:val="es-ES_tradnl"/>
        </w:rPr>
        <w:t xml:space="preserve"> </w:t>
      </w:r>
    </w:p>
    <w:p w:rsidR="00E935B4" w:rsidRPr="00DD7CE6" w:rsidRDefault="00E935B4">
      <w:pPr>
        <w:rPr>
          <w:szCs w:val="24"/>
          <w:lang w:val="es-ES_tradnl"/>
        </w:rPr>
      </w:pPr>
    </w:p>
    <w:p w:rsidR="009D10FC" w:rsidRPr="00DD7CE6" w:rsidRDefault="009D10FC" w:rsidP="009D10FC">
      <w:pPr>
        <w:rPr>
          <w:b/>
          <w:szCs w:val="24"/>
          <w:lang w:val="es-ES_tradnl"/>
        </w:rPr>
      </w:pPr>
      <w:r w:rsidRPr="00DD7CE6">
        <w:rPr>
          <w:b/>
          <w:szCs w:val="24"/>
          <w:lang w:val="es-ES_tradnl"/>
        </w:rPr>
        <w:t>Criterios de evaluación</w:t>
      </w:r>
      <w:r w:rsidRPr="00DD7CE6">
        <w:rPr>
          <w:b/>
          <w:szCs w:val="24"/>
          <w:lang w:val="es-ES_tradnl"/>
        </w:rPr>
        <w:tab/>
      </w:r>
      <w:r w:rsidRPr="00DD7CE6">
        <w:rPr>
          <w:b/>
          <w:szCs w:val="24"/>
          <w:lang w:val="es-ES_tradnl"/>
        </w:rPr>
        <w:tab/>
      </w:r>
      <w:r w:rsidR="002D6725" w:rsidRPr="00DD7CE6">
        <w:rPr>
          <w:b/>
          <w:szCs w:val="24"/>
          <w:lang w:val="es-ES_tradnl"/>
        </w:rPr>
        <w:tab/>
        <w:t xml:space="preserve">Valor </w:t>
      </w:r>
      <w:r w:rsidR="002D6725" w:rsidRPr="00DD7CE6">
        <w:rPr>
          <w:b/>
          <w:szCs w:val="24"/>
          <w:lang w:val="es-ES_tradnl"/>
        </w:rPr>
        <w:tab/>
      </w:r>
      <w:r w:rsidR="002D6725" w:rsidRPr="00DD7CE6">
        <w:rPr>
          <w:b/>
          <w:szCs w:val="24"/>
          <w:lang w:val="es-ES_tradnl"/>
        </w:rPr>
        <w:tab/>
      </w:r>
      <w:r w:rsidR="002D6725" w:rsidRPr="00DD7CE6">
        <w:rPr>
          <w:b/>
          <w:szCs w:val="24"/>
          <w:lang w:val="es-ES_tradnl"/>
        </w:rPr>
        <w:tab/>
      </w:r>
      <w:r w:rsidRPr="00DD7CE6">
        <w:rPr>
          <w:b/>
          <w:szCs w:val="24"/>
          <w:lang w:val="es-ES_tradnl"/>
        </w:rPr>
        <w:t>Fecha de Entrega</w:t>
      </w:r>
    </w:p>
    <w:p w:rsidR="009D10FC" w:rsidRPr="00DD7CE6" w:rsidRDefault="009D10FC" w:rsidP="009D10FC">
      <w:pPr>
        <w:rPr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2"/>
      </w:tblGrid>
      <w:tr w:rsidR="002D6725" w:rsidRPr="00DD7CE6" w:rsidTr="002D6725">
        <w:tc>
          <w:tcPr>
            <w:tcW w:w="9578" w:type="dxa"/>
          </w:tcPr>
          <w:p w:rsidR="002D6725" w:rsidRPr="00DD7CE6" w:rsidRDefault="00683173" w:rsidP="005C1071">
            <w:pPr>
              <w:rPr>
                <w:szCs w:val="24"/>
                <w:lang w:val="es-ES_tradnl"/>
              </w:rPr>
            </w:pPr>
            <w:r w:rsidRPr="00DD7CE6">
              <w:rPr>
                <w:szCs w:val="24"/>
                <w:lang w:val="es-ES_tradnl"/>
              </w:rPr>
              <w:t>Ensayo h</w:t>
            </w:r>
            <w:r w:rsidR="002D6725" w:rsidRPr="00DD7CE6">
              <w:rPr>
                <w:szCs w:val="24"/>
                <w:lang w:val="es-ES_tradnl"/>
              </w:rPr>
              <w:t>istoria de T.A.</w:t>
            </w:r>
            <w:r w:rsidR="002D6725" w:rsidRPr="00DD7CE6">
              <w:rPr>
                <w:szCs w:val="24"/>
                <w:lang w:val="es-ES_tradnl"/>
              </w:rPr>
              <w:tab/>
            </w:r>
            <w:r w:rsidR="002D6725" w:rsidRPr="00DD7CE6">
              <w:rPr>
                <w:szCs w:val="24"/>
                <w:lang w:val="es-ES_tradnl"/>
              </w:rPr>
              <w:tab/>
            </w:r>
            <w:r w:rsidR="002D6725" w:rsidRPr="00DD7CE6">
              <w:rPr>
                <w:szCs w:val="24"/>
                <w:lang w:val="es-ES_tradnl"/>
              </w:rPr>
              <w:tab/>
              <w:t>20 %</w:t>
            </w:r>
            <w:r w:rsidR="002D6725" w:rsidRPr="00DD7CE6">
              <w:rPr>
                <w:szCs w:val="24"/>
                <w:lang w:val="es-ES_tradnl"/>
              </w:rPr>
              <w:tab/>
            </w:r>
            <w:r w:rsidR="002D6725" w:rsidRPr="00DD7CE6">
              <w:rPr>
                <w:szCs w:val="24"/>
                <w:lang w:val="es-ES_tradnl"/>
              </w:rPr>
              <w:tab/>
            </w:r>
            <w:r w:rsidR="002D6725" w:rsidRPr="00DD7CE6">
              <w:rPr>
                <w:szCs w:val="24"/>
                <w:lang w:val="es-ES_tradnl"/>
              </w:rPr>
              <w:tab/>
              <w:t xml:space="preserve">29 de octubre, sesión 4 </w:t>
            </w:r>
          </w:p>
        </w:tc>
      </w:tr>
      <w:tr w:rsidR="002D6725" w:rsidRPr="00DD7CE6" w:rsidTr="002D6725">
        <w:tc>
          <w:tcPr>
            <w:tcW w:w="9578" w:type="dxa"/>
          </w:tcPr>
          <w:p w:rsidR="002D6725" w:rsidRPr="00DD7CE6" w:rsidRDefault="002D6725" w:rsidP="005C1071">
            <w:pPr>
              <w:rPr>
                <w:szCs w:val="24"/>
              </w:rPr>
            </w:pPr>
          </w:p>
        </w:tc>
      </w:tr>
      <w:tr w:rsidR="002D6725" w:rsidRPr="00DD7CE6" w:rsidTr="002D6725">
        <w:tc>
          <w:tcPr>
            <w:tcW w:w="9578" w:type="dxa"/>
          </w:tcPr>
          <w:p w:rsidR="002D6725" w:rsidRPr="00DD7CE6" w:rsidRDefault="002D6725" w:rsidP="005C1071">
            <w:pPr>
              <w:rPr>
                <w:szCs w:val="24"/>
                <w:lang w:val="es-ES_tradnl"/>
              </w:rPr>
            </w:pPr>
            <w:r w:rsidRPr="00DD7CE6">
              <w:rPr>
                <w:szCs w:val="24"/>
                <w:lang w:val="es-ES_tradnl"/>
              </w:rPr>
              <w:t xml:space="preserve">Análisis </w:t>
            </w:r>
            <w:r w:rsidR="00683173" w:rsidRPr="00DD7CE6">
              <w:rPr>
                <w:szCs w:val="24"/>
                <w:lang w:val="es-ES_tradnl"/>
              </w:rPr>
              <w:t>estructural de un m</w:t>
            </w:r>
            <w:r w:rsidR="00761E63" w:rsidRPr="00DD7CE6">
              <w:rPr>
                <w:szCs w:val="24"/>
                <w:lang w:val="es-ES_tradnl"/>
              </w:rPr>
              <w:t xml:space="preserve">ito o </w:t>
            </w:r>
            <w:r w:rsidR="00683173" w:rsidRPr="00DD7CE6">
              <w:rPr>
                <w:szCs w:val="24"/>
                <w:lang w:val="es-ES_tradnl"/>
              </w:rPr>
              <w:t>r</w:t>
            </w:r>
            <w:r w:rsidR="00761E63" w:rsidRPr="00DD7CE6">
              <w:rPr>
                <w:szCs w:val="24"/>
                <w:lang w:val="es-ES_tradnl"/>
              </w:rPr>
              <w:t>itual</w:t>
            </w:r>
            <w:r w:rsidR="00761E63" w:rsidRPr="00DD7CE6">
              <w:rPr>
                <w:szCs w:val="24"/>
                <w:lang w:val="es-ES_tradnl"/>
              </w:rPr>
              <w:tab/>
              <w:t>20</w:t>
            </w:r>
            <w:r w:rsidRPr="00DD7CE6">
              <w:rPr>
                <w:szCs w:val="24"/>
                <w:lang w:val="es-ES_tradnl"/>
              </w:rPr>
              <w:t>%</w:t>
            </w:r>
            <w:r w:rsidRPr="00DD7CE6">
              <w:rPr>
                <w:szCs w:val="24"/>
                <w:lang w:val="es-ES_tradnl"/>
              </w:rPr>
              <w:tab/>
            </w:r>
            <w:r w:rsidRPr="00DD7CE6">
              <w:rPr>
                <w:szCs w:val="24"/>
                <w:lang w:val="es-ES_tradnl"/>
              </w:rPr>
              <w:tab/>
            </w:r>
            <w:r w:rsidRPr="00DD7CE6">
              <w:rPr>
                <w:szCs w:val="24"/>
                <w:lang w:val="es-ES_tradnl"/>
              </w:rPr>
              <w:tab/>
              <w:t>17 de noviembre, sesión 8</w:t>
            </w:r>
          </w:p>
        </w:tc>
      </w:tr>
      <w:tr w:rsidR="002D6725" w:rsidRPr="00DD7CE6" w:rsidTr="002D6725">
        <w:tc>
          <w:tcPr>
            <w:tcW w:w="9578" w:type="dxa"/>
          </w:tcPr>
          <w:p w:rsidR="002D6725" w:rsidRPr="00DD7CE6" w:rsidRDefault="002D6725" w:rsidP="005C1071">
            <w:pPr>
              <w:rPr>
                <w:szCs w:val="24"/>
              </w:rPr>
            </w:pPr>
          </w:p>
        </w:tc>
      </w:tr>
      <w:tr w:rsidR="002D6725" w:rsidRPr="00DD7CE6" w:rsidTr="002D6725">
        <w:tc>
          <w:tcPr>
            <w:tcW w:w="9578" w:type="dxa"/>
          </w:tcPr>
          <w:p w:rsidR="002D6725" w:rsidRPr="00DD7CE6" w:rsidRDefault="002D6725" w:rsidP="005C1071">
            <w:pPr>
              <w:rPr>
                <w:szCs w:val="24"/>
                <w:lang w:val="es-ES_tradnl"/>
              </w:rPr>
            </w:pPr>
            <w:r w:rsidRPr="00DD7CE6">
              <w:rPr>
                <w:szCs w:val="24"/>
                <w:lang w:val="es-ES_tradnl"/>
              </w:rPr>
              <w:t>R</w:t>
            </w:r>
            <w:r w:rsidR="00761E63" w:rsidRPr="00DD7CE6">
              <w:rPr>
                <w:szCs w:val="24"/>
                <w:lang w:val="es-ES_tradnl"/>
              </w:rPr>
              <w:t>esumen de lectura (escrito)</w:t>
            </w:r>
            <w:r w:rsidR="00761E63" w:rsidRPr="00DD7CE6">
              <w:rPr>
                <w:szCs w:val="24"/>
                <w:lang w:val="es-ES_tradnl"/>
              </w:rPr>
              <w:tab/>
            </w:r>
            <w:r w:rsidR="00761E63" w:rsidRPr="00DD7CE6">
              <w:rPr>
                <w:szCs w:val="24"/>
                <w:lang w:val="es-ES_tradnl"/>
              </w:rPr>
              <w:tab/>
            </w:r>
            <w:r w:rsidR="00761E63" w:rsidRPr="00DD7CE6">
              <w:rPr>
                <w:szCs w:val="24"/>
                <w:lang w:val="es-ES_tradnl"/>
              </w:rPr>
              <w:tab/>
              <w:t>15</w:t>
            </w:r>
            <w:r w:rsidR="00683173" w:rsidRPr="00DD7CE6">
              <w:rPr>
                <w:szCs w:val="24"/>
                <w:lang w:val="es-ES_tradnl"/>
              </w:rPr>
              <w:t xml:space="preserve"> %</w:t>
            </w:r>
            <w:r w:rsidR="00683173" w:rsidRPr="00DD7CE6">
              <w:rPr>
                <w:szCs w:val="24"/>
                <w:lang w:val="es-ES_tradnl"/>
              </w:rPr>
              <w:tab/>
            </w:r>
            <w:r w:rsidR="00683173" w:rsidRPr="00DD7CE6">
              <w:rPr>
                <w:szCs w:val="24"/>
                <w:lang w:val="es-ES_tradnl"/>
              </w:rPr>
              <w:tab/>
            </w:r>
            <w:r w:rsidR="00683173" w:rsidRPr="00DD7CE6">
              <w:rPr>
                <w:szCs w:val="24"/>
                <w:lang w:val="es-ES_tradnl"/>
              </w:rPr>
              <w:tab/>
              <w:t>por</w:t>
            </w:r>
            <w:r w:rsidRPr="00DD7CE6">
              <w:rPr>
                <w:szCs w:val="24"/>
                <w:lang w:val="es-ES_tradnl"/>
              </w:rPr>
              <w:t xml:space="preserve"> determinar </w:t>
            </w:r>
          </w:p>
        </w:tc>
      </w:tr>
      <w:tr w:rsidR="002D6725" w:rsidRPr="00DD7CE6" w:rsidTr="002D6725">
        <w:tc>
          <w:tcPr>
            <w:tcW w:w="9578" w:type="dxa"/>
          </w:tcPr>
          <w:p w:rsidR="002D6725" w:rsidRPr="00DD7CE6" w:rsidRDefault="002D6725" w:rsidP="005C1071">
            <w:pPr>
              <w:rPr>
                <w:szCs w:val="24"/>
              </w:rPr>
            </w:pPr>
          </w:p>
        </w:tc>
      </w:tr>
      <w:tr w:rsidR="002D6725" w:rsidRPr="00DD7CE6" w:rsidTr="002D6725">
        <w:tc>
          <w:tcPr>
            <w:tcW w:w="9578" w:type="dxa"/>
          </w:tcPr>
          <w:p w:rsidR="002D6725" w:rsidRPr="00DD7CE6" w:rsidRDefault="002D6725" w:rsidP="005C1071">
            <w:pPr>
              <w:rPr>
                <w:szCs w:val="24"/>
                <w:lang w:val="es-ES_tradnl"/>
              </w:rPr>
            </w:pPr>
            <w:r w:rsidRPr="00DD7CE6">
              <w:rPr>
                <w:szCs w:val="24"/>
                <w:lang w:val="es-ES_tradnl"/>
              </w:rPr>
              <w:t xml:space="preserve">Exposición como </w:t>
            </w:r>
            <w:r w:rsidR="00761E63" w:rsidRPr="00DD7CE6">
              <w:rPr>
                <w:szCs w:val="24"/>
                <w:lang w:val="es-ES_tradnl"/>
              </w:rPr>
              <w:t>moderador@</w:t>
            </w:r>
            <w:r w:rsidR="00761E63" w:rsidRPr="00DD7CE6">
              <w:rPr>
                <w:szCs w:val="24"/>
                <w:lang w:val="es-ES_tradnl"/>
              </w:rPr>
              <w:tab/>
            </w:r>
            <w:r w:rsidR="00761E63" w:rsidRPr="00DD7CE6">
              <w:rPr>
                <w:szCs w:val="24"/>
                <w:lang w:val="es-ES_tradnl"/>
              </w:rPr>
              <w:tab/>
              <w:t>15</w:t>
            </w:r>
            <w:r w:rsidR="00683173" w:rsidRPr="00DD7CE6">
              <w:rPr>
                <w:szCs w:val="24"/>
                <w:lang w:val="es-ES_tradnl"/>
              </w:rPr>
              <w:t xml:space="preserve"> %</w:t>
            </w:r>
            <w:r w:rsidR="00683173" w:rsidRPr="00DD7CE6">
              <w:rPr>
                <w:szCs w:val="24"/>
                <w:lang w:val="es-ES_tradnl"/>
              </w:rPr>
              <w:tab/>
            </w:r>
            <w:r w:rsidR="00683173" w:rsidRPr="00DD7CE6">
              <w:rPr>
                <w:szCs w:val="24"/>
                <w:lang w:val="es-ES_tradnl"/>
              </w:rPr>
              <w:tab/>
            </w:r>
            <w:r w:rsidR="00683173" w:rsidRPr="00DD7CE6">
              <w:rPr>
                <w:szCs w:val="24"/>
                <w:lang w:val="es-ES_tradnl"/>
              </w:rPr>
              <w:tab/>
              <w:t>por</w:t>
            </w:r>
            <w:r w:rsidRPr="00DD7CE6">
              <w:rPr>
                <w:szCs w:val="24"/>
                <w:lang w:val="es-ES_tradnl"/>
              </w:rPr>
              <w:t xml:space="preserve"> determinar</w:t>
            </w:r>
          </w:p>
        </w:tc>
      </w:tr>
      <w:tr w:rsidR="002D6725" w:rsidRPr="00DD7CE6" w:rsidTr="002D6725">
        <w:tc>
          <w:tcPr>
            <w:tcW w:w="9578" w:type="dxa"/>
          </w:tcPr>
          <w:p w:rsidR="002D6725" w:rsidRPr="00DD7CE6" w:rsidRDefault="002D6725" w:rsidP="005C1071">
            <w:pPr>
              <w:rPr>
                <w:szCs w:val="24"/>
                <w:lang w:val="es-ES_tradnl"/>
              </w:rPr>
            </w:pPr>
          </w:p>
        </w:tc>
      </w:tr>
      <w:tr w:rsidR="002D6725" w:rsidRPr="00DD7CE6" w:rsidTr="002D6725">
        <w:tc>
          <w:tcPr>
            <w:tcW w:w="9578" w:type="dxa"/>
          </w:tcPr>
          <w:p w:rsidR="002D6725" w:rsidRPr="00DD7CE6" w:rsidRDefault="002D6725" w:rsidP="005C1071">
            <w:pPr>
              <w:rPr>
                <w:szCs w:val="24"/>
              </w:rPr>
            </w:pPr>
            <w:r w:rsidRPr="00DD7CE6">
              <w:rPr>
                <w:szCs w:val="24"/>
                <w:lang w:val="es-ES_tradnl"/>
              </w:rPr>
              <w:t>Asistencia y participación</w:t>
            </w:r>
            <w:r w:rsidRPr="00DD7CE6">
              <w:rPr>
                <w:szCs w:val="24"/>
                <w:lang w:val="es-ES_tradnl"/>
              </w:rPr>
              <w:tab/>
            </w:r>
            <w:r w:rsidRPr="00DD7CE6">
              <w:rPr>
                <w:szCs w:val="24"/>
                <w:lang w:val="es-ES_tradnl"/>
              </w:rPr>
              <w:tab/>
            </w:r>
            <w:r w:rsidRPr="00DD7CE6">
              <w:rPr>
                <w:szCs w:val="24"/>
                <w:lang w:val="es-ES_tradnl"/>
              </w:rPr>
              <w:tab/>
              <w:t>10 %</w:t>
            </w:r>
            <w:r w:rsidRPr="00DD7CE6">
              <w:rPr>
                <w:szCs w:val="24"/>
                <w:lang w:val="es-ES_tradnl"/>
              </w:rPr>
              <w:tab/>
            </w:r>
            <w:r w:rsidRPr="00DD7CE6">
              <w:rPr>
                <w:szCs w:val="24"/>
                <w:lang w:val="es-ES_tradnl"/>
              </w:rPr>
              <w:tab/>
            </w:r>
            <w:r w:rsidRPr="00DD7CE6">
              <w:rPr>
                <w:szCs w:val="24"/>
                <w:lang w:val="es-ES_tradnl"/>
              </w:rPr>
              <w:tab/>
              <w:t>n</w:t>
            </w:r>
            <w:r w:rsidRPr="00DD7CE6">
              <w:rPr>
                <w:szCs w:val="24"/>
              </w:rPr>
              <w:t>/a</w:t>
            </w:r>
          </w:p>
        </w:tc>
      </w:tr>
      <w:tr w:rsidR="002D6725" w:rsidRPr="00DD7CE6" w:rsidTr="002D6725">
        <w:tc>
          <w:tcPr>
            <w:tcW w:w="9578" w:type="dxa"/>
          </w:tcPr>
          <w:p w:rsidR="002D6725" w:rsidRPr="00DD7CE6" w:rsidRDefault="002D6725" w:rsidP="005C1071">
            <w:pPr>
              <w:rPr>
                <w:szCs w:val="24"/>
                <w:lang w:val="es-ES_tradnl"/>
              </w:rPr>
            </w:pPr>
          </w:p>
        </w:tc>
      </w:tr>
      <w:tr w:rsidR="002D6725" w:rsidRPr="00DD7CE6" w:rsidTr="002D6725">
        <w:tc>
          <w:tcPr>
            <w:tcW w:w="9578" w:type="dxa"/>
          </w:tcPr>
          <w:p w:rsidR="002D6725" w:rsidRPr="00DD7CE6" w:rsidRDefault="00683173" w:rsidP="005C1071">
            <w:pPr>
              <w:rPr>
                <w:szCs w:val="24"/>
                <w:lang w:val="es-ES_tradnl"/>
              </w:rPr>
            </w:pPr>
            <w:r w:rsidRPr="00DD7CE6">
              <w:rPr>
                <w:szCs w:val="24"/>
                <w:lang w:val="es-ES_tradnl"/>
              </w:rPr>
              <w:t>Examen f</w:t>
            </w:r>
            <w:r w:rsidR="002D6725" w:rsidRPr="00DD7CE6">
              <w:rPr>
                <w:szCs w:val="24"/>
                <w:lang w:val="es-ES_tradnl"/>
              </w:rPr>
              <w:t>inal</w:t>
            </w:r>
            <w:r w:rsidR="002D6725" w:rsidRPr="00DD7CE6">
              <w:rPr>
                <w:szCs w:val="24"/>
                <w:lang w:val="es-ES_tradnl"/>
              </w:rPr>
              <w:tab/>
            </w:r>
            <w:r w:rsidR="002D6725" w:rsidRPr="00DD7CE6">
              <w:rPr>
                <w:szCs w:val="24"/>
                <w:lang w:val="es-ES_tradnl"/>
              </w:rPr>
              <w:tab/>
            </w:r>
            <w:r w:rsidR="002D6725" w:rsidRPr="00DD7CE6">
              <w:rPr>
                <w:szCs w:val="24"/>
                <w:lang w:val="es-ES_tradnl"/>
              </w:rPr>
              <w:tab/>
            </w:r>
            <w:r w:rsidR="002D6725" w:rsidRPr="00DD7CE6">
              <w:rPr>
                <w:szCs w:val="24"/>
                <w:lang w:val="es-ES_tradnl"/>
              </w:rPr>
              <w:tab/>
            </w:r>
            <w:r w:rsidR="002D6725" w:rsidRPr="00DD7CE6">
              <w:rPr>
                <w:szCs w:val="24"/>
                <w:lang w:val="es-ES_tradnl"/>
              </w:rPr>
              <w:tab/>
            </w:r>
            <w:r w:rsidR="00761E63" w:rsidRPr="00DD7CE6">
              <w:rPr>
                <w:szCs w:val="24"/>
                <w:lang w:val="es-ES_tradnl"/>
              </w:rPr>
              <w:t>2</w:t>
            </w:r>
            <w:r w:rsidR="002D6725" w:rsidRPr="00DD7CE6">
              <w:rPr>
                <w:szCs w:val="24"/>
                <w:lang w:val="es-ES_tradnl"/>
              </w:rPr>
              <w:t>0 %</w:t>
            </w:r>
            <w:r w:rsidR="002D6725" w:rsidRPr="00DD7CE6">
              <w:rPr>
                <w:szCs w:val="24"/>
                <w:lang w:val="es-ES_tradnl"/>
              </w:rPr>
              <w:tab/>
            </w:r>
            <w:r w:rsidR="002D6725" w:rsidRPr="00DD7CE6">
              <w:rPr>
                <w:szCs w:val="24"/>
                <w:lang w:val="es-ES_tradnl"/>
              </w:rPr>
              <w:tab/>
            </w:r>
            <w:r w:rsidR="002D6725" w:rsidRPr="00DD7CE6">
              <w:rPr>
                <w:szCs w:val="24"/>
                <w:lang w:val="es-ES_tradnl"/>
              </w:rPr>
              <w:tab/>
              <w:t>17 de diciembre</w:t>
            </w:r>
          </w:p>
        </w:tc>
      </w:tr>
      <w:tr w:rsidR="002D6725" w:rsidRPr="00DD7CE6" w:rsidTr="002D6725">
        <w:tc>
          <w:tcPr>
            <w:tcW w:w="9578" w:type="dxa"/>
          </w:tcPr>
          <w:p w:rsidR="002D6725" w:rsidRPr="00DD7CE6" w:rsidRDefault="002D6725" w:rsidP="005C1071">
            <w:pPr>
              <w:pStyle w:val="Ttulo1"/>
              <w:jc w:val="left"/>
              <w:rPr>
                <w:sz w:val="24"/>
                <w:szCs w:val="24"/>
                <w:lang w:val="es-ES_tradnl"/>
              </w:rPr>
            </w:pPr>
          </w:p>
        </w:tc>
      </w:tr>
    </w:tbl>
    <w:p w:rsidR="00E935B4" w:rsidRPr="00DD7CE6" w:rsidRDefault="00E935B4">
      <w:pPr>
        <w:pStyle w:val="Ttulo1"/>
        <w:jc w:val="left"/>
        <w:rPr>
          <w:sz w:val="24"/>
          <w:szCs w:val="24"/>
          <w:lang w:val="es-ES_tradnl"/>
        </w:rPr>
      </w:pPr>
    </w:p>
    <w:p w:rsidR="00E935B4" w:rsidRPr="00DD7CE6" w:rsidRDefault="00683173" w:rsidP="00683173">
      <w:pPr>
        <w:pStyle w:val="Ttulo1"/>
        <w:jc w:val="left"/>
        <w:rPr>
          <w:sz w:val="24"/>
          <w:szCs w:val="24"/>
          <w:lang w:val="es-ES_tradnl"/>
        </w:rPr>
      </w:pPr>
      <w:r w:rsidRPr="00DD7CE6">
        <w:rPr>
          <w:sz w:val="24"/>
          <w:szCs w:val="24"/>
          <w:lang w:val="es-ES_tradnl"/>
        </w:rPr>
        <w:t>Descripción por sesiones</w:t>
      </w:r>
    </w:p>
    <w:p w:rsidR="00E935B4" w:rsidRPr="00DD7CE6" w:rsidRDefault="00E935B4">
      <w:pPr>
        <w:pStyle w:val="Textosinformato"/>
        <w:rPr>
          <w:rFonts w:ascii="Times New Roman" w:eastAsia="MS Mincho" w:hAnsi="Times New Roman" w:cs="Times New Roman"/>
          <w:sz w:val="24"/>
          <w:szCs w:val="24"/>
          <w:lang w:val="es-ES_tradnl"/>
        </w:rPr>
      </w:pPr>
    </w:p>
    <w:p w:rsidR="00683173" w:rsidRPr="00DD7CE6" w:rsidRDefault="00683173">
      <w:pPr>
        <w:pStyle w:val="Textosinformato"/>
        <w:rPr>
          <w:rFonts w:ascii="Times New Roman" w:eastAsia="MS Mincho" w:hAnsi="Times New Roman" w:cs="Times New Roman"/>
          <w:sz w:val="24"/>
          <w:szCs w:val="24"/>
          <w:lang w:val="es-ES_tradnl"/>
        </w:rPr>
      </w:pPr>
      <w:r w:rsidRPr="00DD7CE6">
        <w:rPr>
          <w:rFonts w:ascii="Times New Roman" w:eastAsia="MS Mincho" w:hAnsi="Times New Roman" w:cs="Times New Roman"/>
          <w:sz w:val="24"/>
          <w:szCs w:val="24"/>
          <w:lang w:val="es-ES_tradnl"/>
        </w:rPr>
        <w:t>Todas las lecturas son obligatorias, excepto aquellas indicadas como sugeridas. Se usan las siguientes abreviaciones:</w:t>
      </w:r>
    </w:p>
    <w:p w:rsidR="00E935B4" w:rsidRPr="00DD7CE6" w:rsidRDefault="00E935B4">
      <w:pPr>
        <w:rPr>
          <w:szCs w:val="24"/>
          <w:lang w:val="es-ES_tradnl"/>
        </w:rPr>
      </w:pPr>
      <w:r w:rsidRPr="00DD7CE6">
        <w:rPr>
          <w:i/>
          <w:iCs/>
          <w:szCs w:val="24"/>
          <w:lang w:val="es-ES_tradnl"/>
        </w:rPr>
        <w:t xml:space="preserve">AL= Antropología Lecturas  </w:t>
      </w:r>
      <w:r w:rsidRPr="00DD7CE6">
        <w:rPr>
          <w:szCs w:val="24"/>
          <w:lang w:val="es-ES_tradnl"/>
        </w:rPr>
        <w:t xml:space="preserve">McGraw Hill / Interamericana de España | 1993  ISBN 8448100107 </w:t>
      </w:r>
      <w:r w:rsidR="000A0C1F" w:rsidRPr="00DD7CE6">
        <w:rPr>
          <w:szCs w:val="24"/>
          <w:lang w:val="es-ES_tradnl"/>
        </w:rPr>
        <w:t>[</w:t>
      </w:r>
      <w:r w:rsidR="00BD3BB5" w:rsidRPr="00DD7CE6">
        <w:rPr>
          <w:szCs w:val="24"/>
          <w:lang w:val="es-ES_tradnl"/>
        </w:rPr>
        <w:t>Flacso Biblioteca</w:t>
      </w:r>
      <w:r w:rsidR="000A0C1F" w:rsidRPr="00DD7CE6">
        <w:rPr>
          <w:szCs w:val="24"/>
          <w:lang w:val="es-ES_tradnl"/>
        </w:rPr>
        <w:t>]</w:t>
      </w:r>
    </w:p>
    <w:p w:rsidR="00E935B4" w:rsidRPr="00DD7CE6" w:rsidRDefault="00E935B4">
      <w:pPr>
        <w:rPr>
          <w:szCs w:val="24"/>
          <w:lang w:val="es-ES_tradnl"/>
        </w:rPr>
      </w:pPr>
    </w:p>
    <w:p w:rsidR="00E935B4" w:rsidRPr="00DD7CE6" w:rsidRDefault="00E935B4">
      <w:pPr>
        <w:pStyle w:val="Textosinformato"/>
        <w:rPr>
          <w:rFonts w:ascii="Times New Roman" w:eastAsia="MS Mincho" w:hAnsi="Times New Roman" w:cs="Times New Roman"/>
          <w:sz w:val="24"/>
          <w:szCs w:val="24"/>
          <w:lang w:val="es-ES_tradnl"/>
        </w:rPr>
      </w:pPr>
      <w:r w:rsidRPr="00DD7CE6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AE</w:t>
      </w:r>
      <w:r w:rsidRPr="00DD7CE6">
        <w:rPr>
          <w:rFonts w:ascii="Times New Roman" w:hAnsi="Times New Roman" w:cs="Times New Roman"/>
          <w:sz w:val="24"/>
          <w:szCs w:val="24"/>
          <w:lang w:val="es-ES_tradnl"/>
        </w:rPr>
        <w:t xml:space="preserve"> = </w:t>
      </w:r>
      <w:r w:rsidRPr="00DD7CE6">
        <w:rPr>
          <w:rFonts w:ascii="Times New Roman" w:eastAsia="MS Mincho" w:hAnsi="Times New Roman" w:cs="Times New Roman"/>
          <w:sz w:val="24"/>
          <w:szCs w:val="24"/>
          <w:lang w:val="es-ES_tradnl"/>
        </w:rPr>
        <w:t xml:space="preserve">Lévi-Strauss.  </w:t>
      </w:r>
      <w:r w:rsidRPr="00DD7CE6">
        <w:rPr>
          <w:rFonts w:ascii="Times New Roman" w:eastAsia="MS Mincho" w:hAnsi="Times New Roman" w:cs="Times New Roman"/>
          <w:i/>
          <w:iCs/>
          <w:sz w:val="24"/>
          <w:szCs w:val="24"/>
          <w:lang w:val="es-ES_tradnl"/>
        </w:rPr>
        <w:t>Antropología estructural</w:t>
      </w:r>
      <w:r w:rsidRPr="00DD7CE6">
        <w:rPr>
          <w:rFonts w:ascii="Times New Roman" w:eastAsia="MS Mincho" w:hAnsi="Times New Roman" w:cs="Times New Roman"/>
          <w:sz w:val="24"/>
          <w:szCs w:val="24"/>
          <w:lang w:val="es-ES_tradnl"/>
        </w:rPr>
        <w:t xml:space="preserve">. Ediciones Paidós Ibérica </w:t>
      </w:r>
    </w:p>
    <w:p w:rsidR="00E935B4" w:rsidRPr="00DD7CE6" w:rsidRDefault="00E935B4">
      <w:pPr>
        <w:pStyle w:val="Textosinformato"/>
        <w:rPr>
          <w:rFonts w:ascii="Times New Roman" w:eastAsia="MS Mincho" w:hAnsi="Times New Roman" w:cs="Times New Roman"/>
          <w:sz w:val="24"/>
          <w:szCs w:val="24"/>
          <w:lang w:val="es-ES_tradnl"/>
        </w:rPr>
      </w:pPr>
      <w:r w:rsidRPr="00DD7CE6">
        <w:rPr>
          <w:rFonts w:ascii="Times New Roman" w:eastAsia="MS Mincho" w:hAnsi="Times New Roman" w:cs="Times New Roman"/>
          <w:sz w:val="24"/>
          <w:szCs w:val="24"/>
          <w:lang w:val="es-ES_tradnl"/>
        </w:rPr>
        <w:t xml:space="preserve">ISBN 847509449X </w:t>
      </w:r>
      <w:r w:rsidR="000A0C1F" w:rsidRPr="00DD7CE6">
        <w:rPr>
          <w:rFonts w:ascii="Times New Roman" w:eastAsia="MS Mincho" w:hAnsi="Times New Roman" w:cs="Times New Roman"/>
          <w:sz w:val="24"/>
          <w:szCs w:val="24"/>
          <w:lang w:val="es-ES_tradnl"/>
        </w:rPr>
        <w:t>[Flacso Biblioteca]</w:t>
      </w:r>
    </w:p>
    <w:p w:rsidR="00E935B4" w:rsidRPr="00DD7CE6" w:rsidRDefault="00E935B4">
      <w:pPr>
        <w:pStyle w:val="Textosinformato"/>
        <w:rPr>
          <w:rFonts w:ascii="Times New Roman" w:eastAsia="MS Mincho" w:hAnsi="Times New Roman" w:cs="Times New Roman"/>
          <w:sz w:val="24"/>
          <w:szCs w:val="24"/>
          <w:lang w:val="es-ES_tradnl"/>
        </w:rPr>
      </w:pPr>
    </w:p>
    <w:p w:rsidR="00E935B4" w:rsidRPr="00DD7CE6" w:rsidRDefault="00E935B4">
      <w:pPr>
        <w:pStyle w:val="Textosinformato"/>
        <w:rPr>
          <w:rFonts w:ascii="Times New Roman" w:eastAsia="MS Mincho" w:hAnsi="Times New Roman" w:cs="Times New Roman"/>
          <w:sz w:val="24"/>
          <w:szCs w:val="24"/>
          <w:lang w:val="es-ES_tradnl"/>
        </w:rPr>
      </w:pPr>
      <w:r w:rsidRPr="00DD7CE6">
        <w:rPr>
          <w:rFonts w:ascii="Times New Roman" w:eastAsia="MS Mincho" w:hAnsi="Times New Roman" w:cs="Times New Roman"/>
          <w:i/>
          <w:iCs/>
          <w:sz w:val="24"/>
          <w:szCs w:val="24"/>
          <w:lang w:val="es-ES_tradnl"/>
        </w:rPr>
        <w:t>MSH</w:t>
      </w:r>
      <w:r w:rsidRPr="00DD7CE6">
        <w:rPr>
          <w:rFonts w:ascii="Times New Roman" w:eastAsia="MS Mincho" w:hAnsi="Times New Roman" w:cs="Times New Roman"/>
          <w:sz w:val="24"/>
          <w:szCs w:val="24"/>
          <w:lang w:val="es-ES_tradnl"/>
        </w:rPr>
        <w:t xml:space="preserve"> = Antropología estructural. Mito-sociedad-humanidades </w:t>
      </w:r>
    </w:p>
    <w:p w:rsidR="00E935B4" w:rsidRPr="00DD7CE6" w:rsidRDefault="00E935B4">
      <w:pPr>
        <w:pStyle w:val="Textosinformato"/>
        <w:rPr>
          <w:rFonts w:ascii="Times New Roman" w:eastAsia="MS Mincho" w:hAnsi="Times New Roman" w:cs="Times New Roman"/>
          <w:sz w:val="24"/>
          <w:szCs w:val="24"/>
          <w:lang w:val="es-ES_tradnl"/>
        </w:rPr>
      </w:pPr>
      <w:r w:rsidRPr="00DD7CE6">
        <w:rPr>
          <w:rFonts w:ascii="Times New Roman" w:eastAsia="MS Mincho" w:hAnsi="Times New Roman" w:cs="Times New Roman"/>
          <w:sz w:val="24"/>
          <w:szCs w:val="24"/>
          <w:lang w:val="es-ES_tradnl"/>
        </w:rPr>
        <w:t xml:space="preserve">por Lévi-Strauss.  Editores Siglo XXI de España | 1997 </w:t>
      </w:r>
    </w:p>
    <w:p w:rsidR="00E935B4" w:rsidRPr="00DD7CE6" w:rsidRDefault="00E935B4">
      <w:pPr>
        <w:pStyle w:val="Textosinformato"/>
        <w:rPr>
          <w:rFonts w:ascii="Times New Roman" w:eastAsia="MS Mincho" w:hAnsi="Times New Roman" w:cs="Times New Roman"/>
          <w:sz w:val="24"/>
          <w:szCs w:val="24"/>
          <w:lang w:val="es-ES_tradnl"/>
        </w:rPr>
      </w:pPr>
      <w:r w:rsidRPr="00DD7CE6">
        <w:rPr>
          <w:rFonts w:ascii="Times New Roman" w:eastAsia="MS Mincho" w:hAnsi="Times New Roman" w:cs="Times New Roman"/>
          <w:sz w:val="24"/>
          <w:szCs w:val="24"/>
          <w:lang w:val="es-ES_tradnl"/>
        </w:rPr>
        <w:t xml:space="preserve">ISBN 9682305616 </w:t>
      </w:r>
      <w:r w:rsidR="000A0C1F" w:rsidRPr="00DD7CE6">
        <w:rPr>
          <w:rFonts w:ascii="Times New Roman" w:eastAsia="MS Mincho" w:hAnsi="Times New Roman" w:cs="Times New Roman"/>
          <w:sz w:val="24"/>
          <w:szCs w:val="24"/>
          <w:lang w:val="es-ES_tradnl"/>
        </w:rPr>
        <w:t xml:space="preserve"> [Flacso Biblioteca]</w:t>
      </w:r>
    </w:p>
    <w:p w:rsidR="00E935B4" w:rsidRPr="00DD7CE6" w:rsidRDefault="00E935B4">
      <w:pPr>
        <w:rPr>
          <w:b/>
          <w:szCs w:val="24"/>
          <w:lang w:val="es-ES_tradnl"/>
        </w:rPr>
      </w:pPr>
    </w:p>
    <w:p w:rsidR="00E935B4" w:rsidRPr="00DD7CE6" w:rsidRDefault="00E935B4">
      <w:pPr>
        <w:rPr>
          <w:b/>
          <w:szCs w:val="24"/>
          <w:lang w:val="es-ES_tradnl"/>
        </w:rPr>
      </w:pPr>
      <w:r w:rsidRPr="00DD7CE6">
        <w:rPr>
          <w:b/>
          <w:szCs w:val="24"/>
          <w:lang w:val="es-ES_tradnl"/>
        </w:rPr>
        <w:t>Sesión 1</w:t>
      </w:r>
      <w:r w:rsidR="00683173" w:rsidRPr="00DD7CE6">
        <w:rPr>
          <w:b/>
          <w:szCs w:val="24"/>
          <w:lang w:val="es-ES_tradnl"/>
        </w:rPr>
        <w:t xml:space="preserve"> o</w:t>
      </w:r>
      <w:r w:rsidR="00016DF5" w:rsidRPr="00DD7CE6">
        <w:rPr>
          <w:b/>
          <w:szCs w:val="24"/>
          <w:lang w:val="es-ES_tradnl"/>
        </w:rPr>
        <w:t>ct</w:t>
      </w:r>
      <w:r w:rsidR="00C60D19" w:rsidRPr="00DD7CE6">
        <w:rPr>
          <w:b/>
          <w:szCs w:val="24"/>
          <w:lang w:val="es-ES_tradnl"/>
        </w:rPr>
        <w:t>.</w:t>
      </w:r>
      <w:r w:rsidR="00016DF5" w:rsidRPr="00DD7CE6">
        <w:rPr>
          <w:b/>
          <w:szCs w:val="24"/>
          <w:lang w:val="es-ES_tradnl"/>
        </w:rPr>
        <w:t xml:space="preserve"> 17</w:t>
      </w:r>
    </w:p>
    <w:p w:rsidR="00E935B4" w:rsidRPr="00DD7CE6" w:rsidRDefault="00683173">
      <w:pPr>
        <w:pStyle w:val="Textoindependiente"/>
        <w:jc w:val="left"/>
        <w:rPr>
          <w:sz w:val="24"/>
          <w:szCs w:val="24"/>
          <w:lang w:val="es-ES_tradnl"/>
        </w:rPr>
      </w:pPr>
      <w:r w:rsidRPr="00DD7CE6">
        <w:rPr>
          <w:sz w:val="24"/>
          <w:szCs w:val="24"/>
          <w:lang w:val="es-ES_tradnl"/>
        </w:rPr>
        <w:t>Introducción y problemas generales: teorías generales y teorías particulares, v</w:t>
      </w:r>
      <w:r w:rsidR="00E935B4" w:rsidRPr="00DD7CE6">
        <w:rPr>
          <w:sz w:val="24"/>
          <w:szCs w:val="24"/>
          <w:lang w:val="es-ES_tradnl"/>
        </w:rPr>
        <w:t xml:space="preserve">alores </w:t>
      </w:r>
      <w:r w:rsidRPr="00DD7CE6">
        <w:rPr>
          <w:sz w:val="24"/>
          <w:szCs w:val="24"/>
          <w:lang w:val="es-ES_tradnl"/>
        </w:rPr>
        <w:t>s</w:t>
      </w:r>
      <w:r w:rsidR="00E935B4" w:rsidRPr="00DD7CE6">
        <w:rPr>
          <w:sz w:val="24"/>
          <w:szCs w:val="24"/>
          <w:lang w:val="es-ES_tradnl"/>
        </w:rPr>
        <w:t>ociales.</w:t>
      </w:r>
    </w:p>
    <w:p w:rsidR="00E935B4" w:rsidRPr="00DD7CE6" w:rsidRDefault="00E935B4">
      <w:pPr>
        <w:rPr>
          <w:szCs w:val="24"/>
          <w:lang w:val="es-ES_tradnl"/>
        </w:rPr>
      </w:pPr>
      <w:r w:rsidRPr="00DD7CE6">
        <w:rPr>
          <w:szCs w:val="24"/>
          <w:lang w:val="es-ES_tradnl"/>
        </w:rPr>
        <w:t xml:space="preserve">Dumont, Louis.  </w:t>
      </w:r>
      <w:r w:rsidRPr="00DD7CE6">
        <w:rPr>
          <w:iCs/>
          <w:szCs w:val="24"/>
          <w:lang w:val="es-ES_tradnl"/>
        </w:rPr>
        <w:t>Homo Aequalis: Génesis y A</w:t>
      </w:r>
      <w:r w:rsidR="005C4175" w:rsidRPr="00DD7CE6">
        <w:rPr>
          <w:iCs/>
          <w:szCs w:val="24"/>
          <w:lang w:val="es-ES_tradnl"/>
        </w:rPr>
        <w:t>pogeo de la Ideolo</w:t>
      </w:r>
      <w:r w:rsidR="00625FB9" w:rsidRPr="00DD7CE6">
        <w:rPr>
          <w:iCs/>
          <w:szCs w:val="24"/>
          <w:lang w:val="es-ES_tradnl"/>
        </w:rPr>
        <w:t xml:space="preserve">gía Económica, </w:t>
      </w:r>
      <w:r w:rsidR="00E60D96" w:rsidRPr="00DD7CE6">
        <w:rPr>
          <w:iCs/>
          <w:szCs w:val="24"/>
          <w:lang w:val="es-ES_tradnl"/>
        </w:rPr>
        <w:t>Introducción</w:t>
      </w:r>
      <w:r w:rsidR="00625FB9" w:rsidRPr="00DD7CE6">
        <w:rPr>
          <w:iCs/>
          <w:szCs w:val="24"/>
          <w:lang w:val="es-ES_tradnl"/>
        </w:rPr>
        <w:t>, pgs 1-20</w:t>
      </w:r>
      <w:r w:rsidR="00BD3BB5" w:rsidRPr="00DD7CE6">
        <w:rPr>
          <w:iCs/>
          <w:szCs w:val="24"/>
          <w:lang w:val="es-ES_tradnl"/>
        </w:rPr>
        <w:t>[Flacso Biblioteca]</w:t>
      </w:r>
    </w:p>
    <w:p w:rsidR="00E935B4" w:rsidRPr="00DD7CE6" w:rsidRDefault="00C60D19">
      <w:pPr>
        <w:rPr>
          <w:szCs w:val="24"/>
          <w:lang w:val="es-ES_tradnl"/>
        </w:rPr>
      </w:pPr>
      <w:r w:rsidRPr="00DD7CE6">
        <w:rPr>
          <w:szCs w:val="24"/>
          <w:lang w:val="es-ES_tradnl"/>
        </w:rPr>
        <w:t>Spencer, H. "La evolución de la s</w:t>
      </w:r>
      <w:r w:rsidR="00E935B4" w:rsidRPr="00DD7CE6">
        <w:rPr>
          <w:szCs w:val="24"/>
          <w:lang w:val="es-ES_tradnl"/>
        </w:rPr>
        <w:t xml:space="preserve">ociedad." </w:t>
      </w:r>
      <w:r w:rsidR="00E935B4" w:rsidRPr="00DD7CE6">
        <w:rPr>
          <w:i/>
          <w:iCs/>
          <w:szCs w:val="24"/>
          <w:lang w:val="es-ES_tradnl"/>
        </w:rPr>
        <w:t>AL</w:t>
      </w:r>
    </w:p>
    <w:p w:rsidR="00E935B4" w:rsidRPr="00DD7CE6" w:rsidRDefault="00C60D19">
      <w:pPr>
        <w:rPr>
          <w:szCs w:val="24"/>
          <w:lang w:val="es-ES_tradnl"/>
        </w:rPr>
      </w:pPr>
      <w:r w:rsidRPr="00DD7CE6">
        <w:rPr>
          <w:szCs w:val="24"/>
          <w:lang w:val="es-ES_tradnl"/>
        </w:rPr>
        <w:lastRenderedPageBreak/>
        <w:t>Morgan, L.H.  "Sociedad a</w:t>
      </w:r>
      <w:r w:rsidR="00E935B4" w:rsidRPr="00DD7CE6">
        <w:rPr>
          <w:szCs w:val="24"/>
          <w:lang w:val="es-ES_tradnl"/>
        </w:rPr>
        <w:t xml:space="preserve">ntigua." </w:t>
      </w:r>
      <w:r w:rsidR="00E935B4" w:rsidRPr="00DD7CE6">
        <w:rPr>
          <w:i/>
          <w:iCs/>
          <w:szCs w:val="24"/>
          <w:lang w:val="es-ES_tradnl"/>
        </w:rPr>
        <w:t>AL</w:t>
      </w:r>
    </w:p>
    <w:p w:rsidR="00E935B4" w:rsidRPr="00DD7CE6" w:rsidRDefault="00C60D19">
      <w:pPr>
        <w:rPr>
          <w:szCs w:val="24"/>
          <w:lang w:val="es-ES_tradnl"/>
        </w:rPr>
      </w:pPr>
      <w:r w:rsidRPr="00DD7CE6">
        <w:rPr>
          <w:szCs w:val="24"/>
          <w:lang w:val="es-ES_tradnl"/>
        </w:rPr>
        <w:t>Tylor, E.B. "Cultura p</w:t>
      </w:r>
      <w:r w:rsidR="00E935B4" w:rsidRPr="00DD7CE6">
        <w:rPr>
          <w:szCs w:val="24"/>
          <w:lang w:val="es-ES_tradnl"/>
        </w:rPr>
        <w:t xml:space="preserve">rimitiva." </w:t>
      </w:r>
      <w:r w:rsidR="00E935B4" w:rsidRPr="00DD7CE6">
        <w:rPr>
          <w:i/>
          <w:iCs/>
          <w:szCs w:val="24"/>
          <w:lang w:val="es-ES_tradnl"/>
        </w:rPr>
        <w:t>AL</w:t>
      </w:r>
    </w:p>
    <w:p w:rsidR="00E935B4" w:rsidRPr="00DD7CE6" w:rsidRDefault="00E935B4">
      <w:pPr>
        <w:rPr>
          <w:szCs w:val="24"/>
          <w:lang w:val="es-ES_tradnl"/>
        </w:rPr>
      </w:pPr>
    </w:p>
    <w:p w:rsidR="00E935B4" w:rsidRPr="00DD7CE6" w:rsidRDefault="00E935B4">
      <w:pPr>
        <w:rPr>
          <w:b/>
          <w:bCs/>
          <w:szCs w:val="24"/>
          <w:lang w:val="es-ES_tradnl"/>
        </w:rPr>
      </w:pPr>
      <w:r w:rsidRPr="00DD7CE6">
        <w:rPr>
          <w:b/>
          <w:bCs/>
          <w:szCs w:val="24"/>
          <w:lang w:val="es-ES_tradnl"/>
        </w:rPr>
        <w:t>Sesión 2</w:t>
      </w:r>
      <w:r w:rsidR="00683173" w:rsidRPr="00DD7CE6">
        <w:rPr>
          <w:b/>
          <w:bCs/>
          <w:szCs w:val="24"/>
          <w:lang w:val="es-ES_tradnl"/>
        </w:rPr>
        <w:t xml:space="preserve"> o</w:t>
      </w:r>
      <w:r w:rsidR="00966324" w:rsidRPr="00DD7CE6">
        <w:rPr>
          <w:b/>
          <w:bCs/>
          <w:szCs w:val="24"/>
          <w:lang w:val="es-ES_tradnl"/>
        </w:rPr>
        <w:t>ct</w:t>
      </w:r>
      <w:r w:rsidR="00683173" w:rsidRPr="00DD7CE6">
        <w:rPr>
          <w:b/>
          <w:bCs/>
          <w:szCs w:val="24"/>
          <w:lang w:val="es-ES_tradnl"/>
        </w:rPr>
        <w:t>.</w:t>
      </w:r>
      <w:r w:rsidR="00966324" w:rsidRPr="00DD7CE6">
        <w:rPr>
          <w:b/>
          <w:bCs/>
          <w:szCs w:val="24"/>
          <w:lang w:val="es-ES_tradnl"/>
        </w:rPr>
        <w:t xml:space="preserve"> 19</w:t>
      </w:r>
    </w:p>
    <w:p w:rsidR="00E935B4" w:rsidRPr="00DD7CE6" w:rsidRDefault="00683173">
      <w:pPr>
        <w:rPr>
          <w:b/>
          <w:bCs/>
          <w:szCs w:val="24"/>
          <w:lang w:val="es-ES_tradnl"/>
        </w:rPr>
      </w:pPr>
      <w:r w:rsidRPr="00DD7CE6">
        <w:rPr>
          <w:b/>
          <w:bCs/>
          <w:szCs w:val="24"/>
          <w:lang w:val="es-ES_tradnl"/>
        </w:rPr>
        <w:t>Antropología cultural t</w:t>
      </w:r>
      <w:r w:rsidR="00C60D19" w:rsidRPr="00DD7CE6">
        <w:rPr>
          <w:b/>
          <w:bCs/>
          <w:szCs w:val="24"/>
          <w:lang w:val="es-ES_tradnl"/>
        </w:rPr>
        <w:t>emprana (La e</w:t>
      </w:r>
      <w:r w:rsidR="00E935B4" w:rsidRPr="00DD7CE6">
        <w:rPr>
          <w:b/>
          <w:bCs/>
          <w:szCs w:val="24"/>
          <w:lang w:val="es-ES_tradnl"/>
        </w:rPr>
        <w:t>scuela “</w:t>
      </w:r>
      <w:r w:rsidR="00C60D19" w:rsidRPr="00DD7CE6">
        <w:rPr>
          <w:b/>
          <w:bCs/>
          <w:szCs w:val="24"/>
          <w:lang w:val="es-ES_tradnl"/>
        </w:rPr>
        <w:t>b</w:t>
      </w:r>
      <w:r w:rsidR="00D91B5F" w:rsidRPr="00DD7CE6">
        <w:rPr>
          <w:b/>
          <w:bCs/>
          <w:szCs w:val="24"/>
          <w:lang w:val="es-ES_tradnl"/>
        </w:rPr>
        <w:t>oasiana</w:t>
      </w:r>
      <w:r w:rsidR="00E935B4" w:rsidRPr="00DD7CE6">
        <w:rPr>
          <w:b/>
          <w:bCs/>
          <w:szCs w:val="24"/>
          <w:lang w:val="es-ES_tradnl"/>
        </w:rPr>
        <w:t>”)</w:t>
      </w:r>
    </w:p>
    <w:p w:rsidR="00D91B5F" w:rsidRPr="00DD7CE6" w:rsidRDefault="00D91B5F">
      <w:pPr>
        <w:rPr>
          <w:szCs w:val="24"/>
          <w:lang w:val="es-ES_tradnl"/>
        </w:rPr>
      </w:pPr>
    </w:p>
    <w:p w:rsidR="00E935B4" w:rsidRPr="00DD7CE6" w:rsidRDefault="00D91B5F">
      <w:pPr>
        <w:rPr>
          <w:i/>
          <w:iCs/>
          <w:szCs w:val="24"/>
          <w:lang w:val="es-ES_tradnl"/>
        </w:rPr>
      </w:pPr>
      <w:r w:rsidRPr="00DD7CE6">
        <w:rPr>
          <w:szCs w:val="24"/>
        </w:rPr>
        <w:t xml:space="preserve">Sapir, Edward.  </w:t>
      </w:r>
      <w:r w:rsidR="006D3334" w:rsidRPr="00DD7CE6">
        <w:rPr>
          <w:szCs w:val="24"/>
        </w:rPr>
        <w:t>El lenguaje. Introducción al estudio del habla.  Capitulos.1, 2, y 5,</w:t>
      </w:r>
      <w:r w:rsidR="006D3334" w:rsidRPr="00DD7CE6">
        <w:rPr>
          <w:b/>
          <w:szCs w:val="24"/>
        </w:rPr>
        <w:t xml:space="preserve"> pdf</w:t>
      </w:r>
      <w:r w:rsidRPr="00DD7CE6">
        <w:rPr>
          <w:szCs w:val="24"/>
        </w:rPr>
        <w:br/>
      </w:r>
      <w:r w:rsidR="00E935B4" w:rsidRPr="00DD7CE6">
        <w:rPr>
          <w:szCs w:val="24"/>
        </w:rPr>
        <w:t xml:space="preserve">Whorf, Benjamín. </w:t>
      </w:r>
      <w:r w:rsidR="00C60D19" w:rsidRPr="00DD7CE6">
        <w:rPr>
          <w:szCs w:val="24"/>
          <w:lang w:val="es-ES_tradnl"/>
        </w:rPr>
        <w:t>"La relación del pensamiento y el comportamiento habituales con el l</w:t>
      </w:r>
      <w:r w:rsidR="00E935B4" w:rsidRPr="00DD7CE6">
        <w:rPr>
          <w:szCs w:val="24"/>
          <w:lang w:val="es-ES_tradnl"/>
        </w:rPr>
        <w:t xml:space="preserve">enguaje." </w:t>
      </w:r>
      <w:r w:rsidRPr="00DD7CE6">
        <w:rPr>
          <w:b/>
          <w:i/>
          <w:iCs/>
          <w:szCs w:val="24"/>
          <w:lang w:val="es-ES_tradnl"/>
        </w:rPr>
        <w:t>Pdf.</w:t>
      </w:r>
    </w:p>
    <w:p w:rsidR="00D91B5F" w:rsidRPr="00DD7CE6" w:rsidRDefault="00D91B5F">
      <w:pPr>
        <w:rPr>
          <w:szCs w:val="24"/>
          <w:lang w:val="es-ES_tradnl"/>
        </w:rPr>
      </w:pPr>
    </w:p>
    <w:p w:rsidR="00D91B5F" w:rsidRPr="00DD7CE6" w:rsidRDefault="00D91B5F">
      <w:pPr>
        <w:rPr>
          <w:b/>
          <w:szCs w:val="24"/>
          <w:lang w:val="es-ES_tradnl"/>
        </w:rPr>
      </w:pPr>
      <w:r w:rsidRPr="00DD7CE6">
        <w:rPr>
          <w:b/>
          <w:szCs w:val="24"/>
          <w:lang w:val="es-ES_tradnl"/>
        </w:rPr>
        <w:t>L</w:t>
      </w:r>
      <w:r w:rsidR="00683173" w:rsidRPr="00DD7CE6">
        <w:rPr>
          <w:b/>
          <w:szCs w:val="24"/>
          <w:lang w:val="es-ES_tradnl"/>
        </w:rPr>
        <w:t>ecturas s</w:t>
      </w:r>
      <w:r w:rsidRPr="00DD7CE6">
        <w:rPr>
          <w:b/>
          <w:szCs w:val="24"/>
          <w:lang w:val="es-ES_tradnl"/>
        </w:rPr>
        <w:t>ugeridas:</w:t>
      </w:r>
    </w:p>
    <w:p w:rsidR="00E935B4" w:rsidRPr="00DD7CE6" w:rsidRDefault="00C60D19">
      <w:pPr>
        <w:rPr>
          <w:szCs w:val="24"/>
          <w:lang w:val="es-ES_tradnl"/>
        </w:rPr>
      </w:pPr>
      <w:r w:rsidRPr="00DD7CE6">
        <w:rPr>
          <w:szCs w:val="24"/>
          <w:lang w:val="es-ES_tradnl"/>
        </w:rPr>
        <w:t>Sapir, Edward.  "El status de la Lingüística como c</w:t>
      </w:r>
      <w:r w:rsidR="00E935B4" w:rsidRPr="00DD7CE6">
        <w:rPr>
          <w:szCs w:val="24"/>
          <w:lang w:val="es-ES_tradnl"/>
        </w:rPr>
        <w:t xml:space="preserve">iencia." </w:t>
      </w:r>
      <w:r w:rsidR="00E935B4" w:rsidRPr="00DD7CE6">
        <w:rPr>
          <w:i/>
          <w:iCs/>
          <w:szCs w:val="24"/>
          <w:lang w:val="es-ES_tradnl"/>
        </w:rPr>
        <w:t>AL</w:t>
      </w:r>
    </w:p>
    <w:p w:rsidR="00E935B4" w:rsidRPr="00DD7CE6" w:rsidRDefault="00C60D19">
      <w:pPr>
        <w:rPr>
          <w:szCs w:val="24"/>
          <w:lang w:val="es-ES_tradnl"/>
        </w:rPr>
      </w:pPr>
      <w:r w:rsidRPr="00DD7CE6">
        <w:rPr>
          <w:szCs w:val="24"/>
          <w:lang w:val="es-ES_tradnl"/>
        </w:rPr>
        <w:t>Benedict, Ruth.  "La integración de la c</w:t>
      </w:r>
      <w:r w:rsidR="00E935B4" w:rsidRPr="00DD7CE6">
        <w:rPr>
          <w:szCs w:val="24"/>
          <w:lang w:val="es-ES_tradnl"/>
        </w:rPr>
        <w:t xml:space="preserve">ultura." </w:t>
      </w:r>
      <w:r w:rsidR="00E935B4" w:rsidRPr="00DD7CE6">
        <w:rPr>
          <w:i/>
          <w:iCs/>
          <w:szCs w:val="24"/>
          <w:lang w:val="es-ES_tradnl"/>
        </w:rPr>
        <w:t>AL</w:t>
      </w:r>
    </w:p>
    <w:p w:rsidR="00E935B4" w:rsidRPr="00DD7CE6" w:rsidRDefault="00E935B4">
      <w:pPr>
        <w:rPr>
          <w:szCs w:val="24"/>
          <w:lang w:val="es-ES_tradnl"/>
        </w:rPr>
      </w:pPr>
    </w:p>
    <w:p w:rsidR="00E935B4" w:rsidRPr="00DD7CE6" w:rsidRDefault="00E935B4">
      <w:pPr>
        <w:rPr>
          <w:b/>
          <w:bCs/>
          <w:szCs w:val="24"/>
          <w:lang w:val="es-ES_tradnl"/>
        </w:rPr>
      </w:pPr>
      <w:r w:rsidRPr="00DD7CE6">
        <w:rPr>
          <w:b/>
          <w:bCs/>
          <w:szCs w:val="24"/>
          <w:lang w:val="es-ES_tradnl"/>
        </w:rPr>
        <w:t>Sesión 3</w:t>
      </w:r>
      <w:r w:rsidR="00683173" w:rsidRPr="00DD7CE6">
        <w:rPr>
          <w:b/>
          <w:bCs/>
          <w:szCs w:val="24"/>
          <w:lang w:val="es-ES_tradnl"/>
        </w:rPr>
        <w:t xml:space="preserve"> o</w:t>
      </w:r>
      <w:r w:rsidR="00966324" w:rsidRPr="00DD7CE6">
        <w:rPr>
          <w:b/>
          <w:bCs/>
          <w:szCs w:val="24"/>
          <w:lang w:val="es-ES_tradnl"/>
        </w:rPr>
        <w:t>ct</w:t>
      </w:r>
      <w:r w:rsidR="00683173" w:rsidRPr="00DD7CE6">
        <w:rPr>
          <w:b/>
          <w:bCs/>
          <w:szCs w:val="24"/>
          <w:lang w:val="es-ES_tradnl"/>
        </w:rPr>
        <w:t>.</w:t>
      </w:r>
      <w:r w:rsidR="00966324" w:rsidRPr="00DD7CE6">
        <w:rPr>
          <w:b/>
          <w:bCs/>
          <w:szCs w:val="24"/>
          <w:lang w:val="es-ES_tradnl"/>
        </w:rPr>
        <w:t xml:space="preserve"> 24</w:t>
      </w:r>
    </w:p>
    <w:p w:rsidR="00E935B4" w:rsidRPr="00DD7CE6" w:rsidRDefault="00E935B4">
      <w:pPr>
        <w:pStyle w:val="Ttulo1"/>
        <w:jc w:val="left"/>
        <w:rPr>
          <w:sz w:val="24"/>
          <w:szCs w:val="24"/>
          <w:lang w:val="es-ES_tradnl"/>
        </w:rPr>
      </w:pPr>
      <w:r w:rsidRPr="00DD7CE6">
        <w:rPr>
          <w:sz w:val="24"/>
          <w:szCs w:val="24"/>
          <w:lang w:val="es-ES_tradnl"/>
        </w:rPr>
        <w:t>Année Sociologique</w:t>
      </w:r>
    </w:p>
    <w:p w:rsidR="00E935B4" w:rsidRPr="00DD7CE6" w:rsidRDefault="00E935B4">
      <w:pPr>
        <w:rPr>
          <w:szCs w:val="24"/>
          <w:lang w:val="es-ES_tradnl"/>
        </w:rPr>
      </w:pPr>
      <w:r w:rsidRPr="00DD7CE6">
        <w:rPr>
          <w:szCs w:val="24"/>
          <w:lang w:val="es-ES_tradnl"/>
        </w:rPr>
        <w:t xml:space="preserve">Durkheim, Emile.  "Normas para la explicación de hechos sociales." </w:t>
      </w:r>
      <w:r w:rsidRPr="00DD7CE6">
        <w:rPr>
          <w:i/>
          <w:iCs/>
          <w:szCs w:val="24"/>
          <w:lang w:val="es-ES_tradnl"/>
        </w:rPr>
        <w:t>AL</w:t>
      </w:r>
    </w:p>
    <w:p w:rsidR="00E935B4" w:rsidRPr="00DD7CE6" w:rsidRDefault="00C60D19">
      <w:pPr>
        <w:rPr>
          <w:szCs w:val="24"/>
          <w:lang w:val="es-ES_tradnl"/>
        </w:rPr>
      </w:pPr>
      <w:r w:rsidRPr="00DD7CE6">
        <w:rPr>
          <w:szCs w:val="24"/>
          <w:lang w:val="es-ES_tradnl"/>
        </w:rPr>
        <w:t>Durkheim, Emile.  "Formas elementales de la vida r</w:t>
      </w:r>
      <w:r w:rsidR="00E935B4" w:rsidRPr="00DD7CE6">
        <w:rPr>
          <w:szCs w:val="24"/>
          <w:lang w:val="es-ES_tradnl"/>
        </w:rPr>
        <w:t xml:space="preserve">eligiosa." </w:t>
      </w:r>
      <w:r w:rsidR="00E935B4" w:rsidRPr="00DD7CE6">
        <w:rPr>
          <w:i/>
          <w:iCs/>
          <w:szCs w:val="24"/>
          <w:lang w:val="es-ES_tradnl"/>
        </w:rPr>
        <w:t>AL</w:t>
      </w:r>
    </w:p>
    <w:p w:rsidR="00E935B4" w:rsidRPr="00DD7CE6" w:rsidRDefault="00C60D19">
      <w:pPr>
        <w:rPr>
          <w:szCs w:val="24"/>
          <w:lang w:val="es-ES_tradnl"/>
        </w:rPr>
      </w:pPr>
      <w:r w:rsidRPr="00DD7CE6">
        <w:rPr>
          <w:szCs w:val="24"/>
          <w:lang w:val="es-ES_tradnl"/>
        </w:rPr>
        <w:t>Mauss, Marcel.  "Los dones y la devolución de d</w:t>
      </w:r>
      <w:r w:rsidR="00E935B4" w:rsidRPr="00DD7CE6">
        <w:rPr>
          <w:szCs w:val="24"/>
          <w:lang w:val="es-ES_tradnl"/>
        </w:rPr>
        <w:t xml:space="preserve">ones."  </w:t>
      </w:r>
      <w:r w:rsidR="00E935B4" w:rsidRPr="00DD7CE6">
        <w:rPr>
          <w:i/>
          <w:iCs/>
          <w:szCs w:val="24"/>
          <w:lang w:val="es-ES_tradnl"/>
        </w:rPr>
        <w:t>AL</w:t>
      </w:r>
    </w:p>
    <w:p w:rsidR="00E935B4" w:rsidRPr="00DD7CE6" w:rsidRDefault="00E935B4">
      <w:pPr>
        <w:ind w:firstLine="708"/>
        <w:rPr>
          <w:szCs w:val="24"/>
          <w:lang w:val="es-ES_tradnl"/>
        </w:rPr>
      </w:pPr>
    </w:p>
    <w:p w:rsidR="00E935B4" w:rsidRPr="00DD7CE6" w:rsidRDefault="00E64C8D" w:rsidP="00E64C8D">
      <w:pPr>
        <w:rPr>
          <w:b/>
          <w:szCs w:val="24"/>
          <w:lang w:val="es-ES_tradnl"/>
        </w:rPr>
      </w:pPr>
      <w:r w:rsidRPr="00DD7CE6">
        <w:rPr>
          <w:b/>
          <w:szCs w:val="24"/>
          <w:lang w:val="es-ES_tradnl"/>
        </w:rPr>
        <w:t>Lecturas Sugeridas</w:t>
      </w:r>
    </w:p>
    <w:p w:rsidR="00E935B4" w:rsidRPr="00DD7CE6" w:rsidRDefault="00C60D19" w:rsidP="00E64C8D">
      <w:pPr>
        <w:rPr>
          <w:i/>
          <w:iCs/>
          <w:szCs w:val="24"/>
          <w:lang w:val="es-ES_tradnl"/>
        </w:rPr>
      </w:pPr>
      <w:r w:rsidRPr="00DD7CE6">
        <w:rPr>
          <w:szCs w:val="24"/>
          <w:lang w:val="es-ES_tradnl"/>
        </w:rPr>
        <w:t>Lévi-Strauss, El campo de la a</w:t>
      </w:r>
      <w:r w:rsidR="00E935B4" w:rsidRPr="00DD7CE6">
        <w:rPr>
          <w:szCs w:val="24"/>
          <w:lang w:val="es-ES_tradnl"/>
        </w:rPr>
        <w:t xml:space="preserve">ntropología </w:t>
      </w:r>
      <w:r w:rsidR="00E935B4" w:rsidRPr="00DD7CE6">
        <w:rPr>
          <w:i/>
          <w:iCs/>
          <w:szCs w:val="24"/>
          <w:lang w:val="es-ES_tradnl"/>
        </w:rPr>
        <w:t>MSH</w:t>
      </w:r>
    </w:p>
    <w:p w:rsidR="00E935B4" w:rsidRPr="00DD7CE6" w:rsidRDefault="00E935B4" w:rsidP="00E64C8D">
      <w:pPr>
        <w:rPr>
          <w:i/>
          <w:iCs/>
          <w:szCs w:val="24"/>
          <w:lang w:val="es-ES_tradnl"/>
        </w:rPr>
      </w:pPr>
      <w:r w:rsidRPr="00DD7CE6">
        <w:rPr>
          <w:szCs w:val="24"/>
          <w:lang w:val="es-ES_tradnl"/>
        </w:rPr>
        <w:t xml:space="preserve">Lévi-Strauss, Lo que la etnología le debe a Durkheim </w:t>
      </w:r>
      <w:r w:rsidRPr="00DD7CE6">
        <w:rPr>
          <w:i/>
          <w:iCs/>
          <w:szCs w:val="24"/>
          <w:lang w:val="es-ES_tradnl"/>
        </w:rPr>
        <w:t>MSH</w:t>
      </w:r>
    </w:p>
    <w:p w:rsidR="00E935B4" w:rsidRPr="00DD7CE6" w:rsidRDefault="00E935B4" w:rsidP="00E64C8D">
      <w:pPr>
        <w:rPr>
          <w:i/>
          <w:iCs/>
          <w:szCs w:val="24"/>
          <w:lang w:val="es-ES_tradnl"/>
        </w:rPr>
      </w:pPr>
      <w:r w:rsidRPr="00DD7CE6">
        <w:rPr>
          <w:szCs w:val="24"/>
          <w:lang w:val="es-ES_tradnl"/>
        </w:rPr>
        <w:t xml:space="preserve">Lévi-Strauss, Jean-Jacques Rousseau, fundador de las ciencias del hombre </w:t>
      </w:r>
      <w:r w:rsidRPr="00DD7CE6">
        <w:rPr>
          <w:i/>
          <w:iCs/>
          <w:szCs w:val="24"/>
          <w:lang w:val="es-ES_tradnl"/>
        </w:rPr>
        <w:t>MSH</w:t>
      </w:r>
    </w:p>
    <w:p w:rsidR="00E935B4" w:rsidRPr="00DD7CE6" w:rsidRDefault="00E935B4">
      <w:pPr>
        <w:rPr>
          <w:szCs w:val="24"/>
          <w:lang w:val="es-ES_tradnl"/>
        </w:rPr>
      </w:pPr>
    </w:p>
    <w:p w:rsidR="00D8254C" w:rsidRPr="00DD7CE6" w:rsidRDefault="00D8254C">
      <w:pPr>
        <w:rPr>
          <w:b/>
          <w:bCs/>
          <w:szCs w:val="24"/>
          <w:lang w:val="es-ES_tradnl"/>
        </w:rPr>
      </w:pPr>
      <w:r w:rsidRPr="00DD7CE6">
        <w:rPr>
          <w:b/>
          <w:bCs/>
          <w:szCs w:val="24"/>
          <w:lang w:val="es-ES_tradnl"/>
        </w:rPr>
        <w:t>Sesión</w:t>
      </w:r>
      <w:r w:rsidR="00E935B4" w:rsidRPr="00DD7CE6">
        <w:rPr>
          <w:b/>
          <w:bCs/>
          <w:szCs w:val="24"/>
          <w:lang w:val="es-ES_tradnl"/>
        </w:rPr>
        <w:t xml:space="preserve"> 4</w:t>
      </w:r>
      <w:r w:rsidR="00683173" w:rsidRPr="00DD7CE6">
        <w:rPr>
          <w:b/>
          <w:bCs/>
          <w:szCs w:val="24"/>
          <w:lang w:val="es-ES_tradnl"/>
        </w:rPr>
        <w:t xml:space="preserve"> o</w:t>
      </w:r>
      <w:r w:rsidR="00966324" w:rsidRPr="00DD7CE6">
        <w:rPr>
          <w:b/>
          <w:bCs/>
          <w:szCs w:val="24"/>
          <w:lang w:val="es-ES_tradnl"/>
        </w:rPr>
        <w:t>ct</w:t>
      </w:r>
      <w:r w:rsidR="00683173" w:rsidRPr="00DD7CE6">
        <w:rPr>
          <w:b/>
          <w:bCs/>
          <w:szCs w:val="24"/>
          <w:lang w:val="es-ES_tradnl"/>
        </w:rPr>
        <w:t>.</w:t>
      </w:r>
      <w:r w:rsidR="00966324" w:rsidRPr="00DD7CE6">
        <w:rPr>
          <w:b/>
          <w:bCs/>
          <w:szCs w:val="24"/>
          <w:lang w:val="es-ES_tradnl"/>
        </w:rPr>
        <w:t xml:space="preserve"> 26</w:t>
      </w:r>
      <w:r w:rsidR="002D6725" w:rsidRPr="00DD7CE6">
        <w:rPr>
          <w:b/>
          <w:bCs/>
          <w:szCs w:val="24"/>
          <w:lang w:val="es-ES_tradnl"/>
        </w:rPr>
        <w:t xml:space="preserve"> – Entrega del primer ensayo sobre la historia de teorías antropológicas.</w:t>
      </w:r>
    </w:p>
    <w:p w:rsidR="001C2820" w:rsidRPr="00DD7CE6" w:rsidRDefault="00C60D19" w:rsidP="001C2820">
      <w:pPr>
        <w:rPr>
          <w:b/>
          <w:bCs/>
          <w:szCs w:val="24"/>
          <w:lang w:val="es-ES_tradnl"/>
        </w:rPr>
      </w:pPr>
      <w:r w:rsidRPr="00DD7CE6">
        <w:rPr>
          <w:b/>
          <w:bCs/>
          <w:szCs w:val="24"/>
          <w:lang w:val="es-ES_tradnl"/>
        </w:rPr>
        <w:t>Estructuralismo y el análisis del m</w:t>
      </w:r>
      <w:r w:rsidR="001C2820" w:rsidRPr="00DD7CE6">
        <w:rPr>
          <w:b/>
          <w:bCs/>
          <w:szCs w:val="24"/>
          <w:lang w:val="es-ES_tradnl"/>
        </w:rPr>
        <w:t>ito.</w:t>
      </w:r>
    </w:p>
    <w:p w:rsidR="001C2820" w:rsidRPr="00DD7CE6" w:rsidRDefault="00C60D19" w:rsidP="001C2820">
      <w:pPr>
        <w:rPr>
          <w:szCs w:val="24"/>
          <w:lang w:val="es-ES_tradnl"/>
        </w:rPr>
      </w:pPr>
      <w:r w:rsidRPr="00DD7CE6">
        <w:rPr>
          <w:szCs w:val="24"/>
          <w:lang w:val="es-ES_tradnl"/>
        </w:rPr>
        <w:t>Lévi-Strauss, "La estructura de los m</w:t>
      </w:r>
      <w:r w:rsidR="001C2820" w:rsidRPr="00DD7CE6">
        <w:rPr>
          <w:szCs w:val="24"/>
          <w:lang w:val="es-ES_tradnl"/>
        </w:rPr>
        <w:t xml:space="preserve">itos"  </w:t>
      </w:r>
      <w:r w:rsidR="001C2820" w:rsidRPr="00DD7CE6">
        <w:rPr>
          <w:i/>
          <w:iCs/>
          <w:szCs w:val="24"/>
          <w:lang w:val="es-ES_tradnl"/>
        </w:rPr>
        <w:t>AE</w:t>
      </w:r>
    </w:p>
    <w:p w:rsidR="001C2820" w:rsidRPr="00DD7CE6" w:rsidRDefault="001C2820" w:rsidP="001C2820">
      <w:pPr>
        <w:pStyle w:val="Ttulo1"/>
        <w:jc w:val="left"/>
        <w:rPr>
          <w:b w:val="0"/>
          <w:sz w:val="24"/>
          <w:szCs w:val="24"/>
          <w:lang w:val="es-ES_tradnl"/>
        </w:rPr>
      </w:pPr>
      <w:r w:rsidRPr="00DD7CE6">
        <w:rPr>
          <w:b w:val="0"/>
          <w:sz w:val="24"/>
          <w:szCs w:val="24"/>
          <w:lang w:val="es-ES_tradnl"/>
        </w:rPr>
        <w:t>Lévi</w:t>
      </w:r>
      <w:r w:rsidR="00C60D19" w:rsidRPr="00DD7CE6">
        <w:rPr>
          <w:b w:val="0"/>
          <w:sz w:val="24"/>
          <w:szCs w:val="24"/>
          <w:lang w:val="es-ES_tradnl"/>
        </w:rPr>
        <w:t>-Strauss, "La g</w:t>
      </w:r>
      <w:r w:rsidRPr="00DD7CE6">
        <w:rPr>
          <w:b w:val="0"/>
          <w:sz w:val="24"/>
          <w:szCs w:val="24"/>
          <w:lang w:val="es-ES_tradnl"/>
        </w:rPr>
        <w:t xml:space="preserve">esta de Asdiwal."  </w:t>
      </w:r>
      <w:r w:rsidRPr="00DD7CE6">
        <w:rPr>
          <w:b w:val="0"/>
          <w:i/>
          <w:iCs/>
          <w:sz w:val="24"/>
          <w:szCs w:val="24"/>
          <w:lang w:val="es-ES_tradnl"/>
        </w:rPr>
        <w:t>MSH</w:t>
      </w:r>
    </w:p>
    <w:p w:rsidR="000D30B8" w:rsidRPr="00DD7CE6" w:rsidRDefault="000D30B8" w:rsidP="00D8254C">
      <w:pPr>
        <w:rPr>
          <w:szCs w:val="24"/>
          <w:lang w:val="es-ES_tradnl"/>
        </w:rPr>
      </w:pPr>
    </w:p>
    <w:p w:rsidR="00966324" w:rsidRPr="00DD7CE6" w:rsidRDefault="00966324" w:rsidP="00966324">
      <w:pPr>
        <w:rPr>
          <w:b/>
          <w:szCs w:val="24"/>
          <w:lang w:val="es-ES_tradnl"/>
        </w:rPr>
      </w:pPr>
      <w:r w:rsidRPr="00DD7CE6">
        <w:rPr>
          <w:b/>
          <w:szCs w:val="24"/>
          <w:lang w:val="es-ES_tradnl"/>
        </w:rPr>
        <w:t>**Nov 2-3 Feriado no hay clase</w:t>
      </w:r>
      <w:r w:rsidR="00683173" w:rsidRPr="00DD7CE6">
        <w:rPr>
          <w:b/>
          <w:szCs w:val="24"/>
          <w:lang w:val="es-ES_tradnl"/>
        </w:rPr>
        <w:t>s</w:t>
      </w:r>
    </w:p>
    <w:p w:rsidR="00966324" w:rsidRPr="00DD7CE6" w:rsidRDefault="00966324" w:rsidP="00966324">
      <w:pPr>
        <w:rPr>
          <w:b/>
          <w:szCs w:val="24"/>
          <w:lang w:val="es-ES_tradnl"/>
        </w:rPr>
      </w:pPr>
    </w:p>
    <w:p w:rsidR="00966324" w:rsidRPr="00DD7CE6" w:rsidRDefault="00966324" w:rsidP="00966324">
      <w:pPr>
        <w:rPr>
          <w:b/>
          <w:szCs w:val="24"/>
          <w:lang w:val="es-ES_tradnl"/>
        </w:rPr>
      </w:pPr>
      <w:r w:rsidRPr="00DD7CE6">
        <w:rPr>
          <w:b/>
          <w:szCs w:val="24"/>
          <w:lang w:val="es-ES_tradnl"/>
        </w:rPr>
        <w:t>Sesión 5</w:t>
      </w:r>
      <w:r w:rsidR="00683173" w:rsidRPr="00DD7CE6">
        <w:rPr>
          <w:b/>
          <w:szCs w:val="24"/>
          <w:lang w:val="es-ES_tradnl"/>
        </w:rPr>
        <w:t xml:space="preserve"> n</w:t>
      </w:r>
      <w:r w:rsidRPr="00DD7CE6">
        <w:rPr>
          <w:b/>
          <w:szCs w:val="24"/>
          <w:lang w:val="es-ES_tradnl"/>
        </w:rPr>
        <w:t>ov</w:t>
      </w:r>
      <w:r w:rsidR="00683173" w:rsidRPr="00DD7CE6">
        <w:rPr>
          <w:b/>
          <w:szCs w:val="24"/>
          <w:lang w:val="es-ES_tradnl"/>
        </w:rPr>
        <w:t>.</w:t>
      </w:r>
      <w:r w:rsidRPr="00DD7CE6">
        <w:rPr>
          <w:b/>
          <w:szCs w:val="24"/>
          <w:lang w:val="es-ES_tradnl"/>
        </w:rPr>
        <w:t xml:space="preserve"> 7</w:t>
      </w:r>
    </w:p>
    <w:p w:rsidR="00966324" w:rsidRPr="00DD7CE6" w:rsidRDefault="00683173" w:rsidP="00966324">
      <w:pPr>
        <w:rPr>
          <w:b/>
          <w:bCs/>
          <w:szCs w:val="24"/>
          <w:lang w:val="es-ES_tradnl"/>
        </w:rPr>
      </w:pPr>
      <w:r w:rsidRPr="00DD7CE6">
        <w:rPr>
          <w:b/>
          <w:bCs/>
          <w:szCs w:val="24"/>
          <w:lang w:val="es-ES_tradnl"/>
        </w:rPr>
        <w:t>La eficacia s</w:t>
      </w:r>
      <w:r w:rsidR="00966324" w:rsidRPr="00DD7CE6">
        <w:rPr>
          <w:b/>
          <w:bCs/>
          <w:szCs w:val="24"/>
          <w:lang w:val="es-ES_tradnl"/>
        </w:rPr>
        <w:t>imbólica</w:t>
      </w:r>
    </w:p>
    <w:p w:rsidR="00966324" w:rsidRPr="00DD7CE6" w:rsidRDefault="00C60D19" w:rsidP="00966324">
      <w:pPr>
        <w:rPr>
          <w:szCs w:val="24"/>
          <w:lang w:val="es-ES_tradnl"/>
        </w:rPr>
      </w:pPr>
      <w:r w:rsidRPr="00DD7CE6">
        <w:rPr>
          <w:szCs w:val="24"/>
          <w:lang w:val="es-ES_tradnl"/>
        </w:rPr>
        <w:t>Lévi-Strauss, "La eficacia s</w:t>
      </w:r>
      <w:r w:rsidR="00966324" w:rsidRPr="00DD7CE6">
        <w:rPr>
          <w:szCs w:val="24"/>
          <w:lang w:val="es-ES_tradnl"/>
        </w:rPr>
        <w:t xml:space="preserve">imbólica." </w:t>
      </w:r>
      <w:r w:rsidR="00966324" w:rsidRPr="00DD7CE6">
        <w:rPr>
          <w:i/>
          <w:iCs/>
          <w:szCs w:val="24"/>
          <w:lang w:val="es-ES_tradnl"/>
        </w:rPr>
        <w:t>AE</w:t>
      </w:r>
    </w:p>
    <w:p w:rsidR="00966324" w:rsidRPr="00DD7CE6" w:rsidRDefault="00966324" w:rsidP="00966324">
      <w:pPr>
        <w:rPr>
          <w:b/>
          <w:szCs w:val="24"/>
          <w:lang w:val="es-ES_tradnl"/>
        </w:rPr>
      </w:pPr>
    </w:p>
    <w:p w:rsidR="00E935B4" w:rsidRPr="00DD7CE6" w:rsidRDefault="00E935B4">
      <w:pPr>
        <w:rPr>
          <w:b/>
          <w:bCs/>
          <w:szCs w:val="24"/>
          <w:lang w:val="es-ES_tradnl"/>
        </w:rPr>
      </w:pPr>
      <w:r w:rsidRPr="00DD7CE6">
        <w:rPr>
          <w:b/>
          <w:bCs/>
          <w:szCs w:val="24"/>
          <w:lang w:val="es-ES_tradnl"/>
        </w:rPr>
        <w:t>Sesión 6</w:t>
      </w:r>
      <w:r w:rsidR="00683173" w:rsidRPr="00DD7CE6">
        <w:rPr>
          <w:b/>
          <w:bCs/>
          <w:szCs w:val="24"/>
          <w:lang w:val="es-ES_tradnl"/>
        </w:rPr>
        <w:t xml:space="preserve"> n</w:t>
      </w:r>
      <w:r w:rsidR="00966324" w:rsidRPr="00DD7CE6">
        <w:rPr>
          <w:b/>
          <w:bCs/>
          <w:szCs w:val="24"/>
          <w:lang w:val="es-ES_tradnl"/>
        </w:rPr>
        <w:t>ov</w:t>
      </w:r>
      <w:r w:rsidR="00C60D19" w:rsidRPr="00DD7CE6">
        <w:rPr>
          <w:b/>
          <w:bCs/>
          <w:szCs w:val="24"/>
          <w:lang w:val="es-ES_tradnl"/>
        </w:rPr>
        <w:t>.</w:t>
      </w:r>
      <w:r w:rsidR="00966324" w:rsidRPr="00DD7CE6">
        <w:rPr>
          <w:b/>
          <w:bCs/>
          <w:szCs w:val="24"/>
          <w:lang w:val="es-ES_tradnl"/>
        </w:rPr>
        <w:t xml:space="preserve"> 9</w:t>
      </w:r>
    </w:p>
    <w:p w:rsidR="00D8254C" w:rsidRPr="00DD7CE6" w:rsidRDefault="001C2820" w:rsidP="00D8254C">
      <w:pPr>
        <w:rPr>
          <w:i/>
          <w:iCs/>
          <w:szCs w:val="24"/>
          <w:lang w:val="es-ES_tradnl"/>
        </w:rPr>
      </w:pPr>
      <w:r w:rsidRPr="00DD7CE6">
        <w:rPr>
          <w:i/>
          <w:iCs/>
          <w:szCs w:val="24"/>
          <w:lang w:val="es-ES_tradnl"/>
        </w:rPr>
        <w:t>Exposiciones sobre el análisis estructural del mito</w:t>
      </w:r>
    </w:p>
    <w:p w:rsidR="002D6725" w:rsidRPr="00DD7CE6" w:rsidRDefault="002D6725" w:rsidP="00D8254C">
      <w:pPr>
        <w:rPr>
          <w:i/>
          <w:iCs/>
          <w:szCs w:val="24"/>
          <w:lang w:val="es-ES_tradnl"/>
        </w:rPr>
      </w:pPr>
    </w:p>
    <w:p w:rsidR="00E935B4" w:rsidRPr="00DD7CE6" w:rsidRDefault="00E935B4">
      <w:pPr>
        <w:pStyle w:val="Ttulo1"/>
        <w:jc w:val="left"/>
        <w:rPr>
          <w:sz w:val="24"/>
          <w:szCs w:val="24"/>
          <w:lang w:val="es-ES_tradnl"/>
        </w:rPr>
      </w:pPr>
      <w:r w:rsidRPr="00DD7CE6">
        <w:rPr>
          <w:sz w:val="24"/>
          <w:szCs w:val="24"/>
          <w:lang w:val="es-ES_tradnl"/>
        </w:rPr>
        <w:t>Sesión 7</w:t>
      </w:r>
      <w:r w:rsidR="00966324" w:rsidRPr="00DD7CE6">
        <w:rPr>
          <w:sz w:val="24"/>
          <w:szCs w:val="24"/>
          <w:lang w:val="es-ES_tradnl"/>
        </w:rPr>
        <w:t xml:space="preserve"> </w:t>
      </w:r>
      <w:bookmarkStart w:id="0" w:name="_GoBack"/>
      <w:bookmarkEnd w:id="0"/>
      <w:r w:rsidR="00966324" w:rsidRPr="00DD7CE6">
        <w:rPr>
          <w:sz w:val="24"/>
          <w:szCs w:val="24"/>
          <w:lang w:val="es-ES_tradnl"/>
        </w:rPr>
        <w:t>Nov 14</w:t>
      </w:r>
    </w:p>
    <w:p w:rsidR="006B7EB7" w:rsidRPr="00DD7CE6" w:rsidRDefault="006B7EB7" w:rsidP="006B7EB7">
      <w:pPr>
        <w:pStyle w:val="Ttulo1"/>
        <w:jc w:val="left"/>
        <w:rPr>
          <w:sz w:val="24"/>
          <w:szCs w:val="24"/>
          <w:lang w:val="es-ES_tradnl"/>
        </w:rPr>
      </w:pPr>
      <w:r w:rsidRPr="00DD7CE6">
        <w:rPr>
          <w:sz w:val="24"/>
          <w:szCs w:val="24"/>
          <w:lang w:val="es-ES_tradnl"/>
        </w:rPr>
        <w:t>Propiedades del</w:t>
      </w:r>
      <w:r w:rsidR="00683173" w:rsidRPr="00DD7CE6">
        <w:rPr>
          <w:sz w:val="24"/>
          <w:szCs w:val="24"/>
          <w:lang w:val="es-ES_tradnl"/>
        </w:rPr>
        <w:t xml:space="preserve"> los s</w:t>
      </w:r>
      <w:r w:rsidRPr="00DD7CE6">
        <w:rPr>
          <w:sz w:val="24"/>
          <w:szCs w:val="24"/>
          <w:lang w:val="es-ES_tradnl"/>
        </w:rPr>
        <w:t>í</w:t>
      </w:r>
      <w:r w:rsidR="00683173" w:rsidRPr="00DD7CE6">
        <w:rPr>
          <w:sz w:val="24"/>
          <w:szCs w:val="24"/>
          <w:lang w:val="es-ES_tradnl"/>
        </w:rPr>
        <w:t>mbolos r</w:t>
      </w:r>
      <w:r w:rsidR="00F03766" w:rsidRPr="00DD7CE6">
        <w:rPr>
          <w:sz w:val="24"/>
          <w:szCs w:val="24"/>
          <w:lang w:val="es-ES_tradnl"/>
        </w:rPr>
        <w:t xml:space="preserve">ituales-- </w:t>
      </w:r>
      <w:r w:rsidR="00683173" w:rsidRPr="00DD7CE6">
        <w:rPr>
          <w:sz w:val="24"/>
          <w:szCs w:val="24"/>
          <w:lang w:val="es-ES_tradnl"/>
        </w:rPr>
        <w:t>Los ritos de p</w:t>
      </w:r>
      <w:r w:rsidR="00EA7FEF" w:rsidRPr="00DD7CE6">
        <w:rPr>
          <w:sz w:val="24"/>
          <w:szCs w:val="24"/>
          <w:lang w:val="es-ES_tradnl"/>
        </w:rPr>
        <w:t>asaje</w:t>
      </w:r>
    </w:p>
    <w:p w:rsidR="006B7EB7" w:rsidRPr="00DD7CE6" w:rsidRDefault="006B7EB7" w:rsidP="0053266C">
      <w:pPr>
        <w:rPr>
          <w:iCs/>
          <w:szCs w:val="24"/>
          <w:lang w:val="es-ES_tradnl"/>
        </w:rPr>
      </w:pPr>
      <w:r w:rsidRPr="00DD7CE6">
        <w:rPr>
          <w:szCs w:val="24"/>
          <w:lang w:val="es-ES_tradnl"/>
        </w:rPr>
        <w:t xml:space="preserve">Victor Turner.  </w:t>
      </w:r>
      <w:r w:rsidR="0053266C">
        <w:rPr>
          <w:iCs/>
          <w:szCs w:val="24"/>
          <w:lang w:val="es-ES_tradnl"/>
        </w:rPr>
        <w:t>“Mukanda o el ritual de la circuncisión.”  En La selva de los símbolos: aspectos del ritual ndembu.  Madrid: Siglo XXI, 1999, capitulo 2.</w:t>
      </w:r>
    </w:p>
    <w:p w:rsidR="00EA7FEF" w:rsidRPr="00DD7CE6" w:rsidRDefault="00EA7FEF" w:rsidP="006B7EB7">
      <w:pPr>
        <w:rPr>
          <w:szCs w:val="24"/>
          <w:lang w:val="es-ES_tradnl"/>
        </w:rPr>
      </w:pPr>
    </w:p>
    <w:p w:rsidR="00A36E14" w:rsidRPr="00DD7CE6" w:rsidRDefault="00683173" w:rsidP="006B7EB7">
      <w:pPr>
        <w:rPr>
          <w:szCs w:val="24"/>
        </w:rPr>
      </w:pPr>
      <w:r w:rsidRPr="00DD7CE6">
        <w:rPr>
          <w:b/>
          <w:szCs w:val="24"/>
        </w:rPr>
        <w:t>Lectura s</w:t>
      </w:r>
      <w:r w:rsidR="00A36E14" w:rsidRPr="00DD7CE6">
        <w:rPr>
          <w:b/>
          <w:szCs w:val="24"/>
        </w:rPr>
        <w:t>ugerida</w:t>
      </w:r>
      <w:r w:rsidR="00A36E14" w:rsidRPr="00DD7CE6">
        <w:rPr>
          <w:szCs w:val="24"/>
        </w:rPr>
        <w:t xml:space="preserve">: Edith Turner. </w:t>
      </w:r>
      <w:r w:rsidR="00A36E14" w:rsidRPr="00DD7CE6">
        <w:rPr>
          <w:szCs w:val="24"/>
          <w:lang w:val="en-US"/>
        </w:rPr>
        <w:t xml:space="preserve">(2013) Communitas; The Anthropology of Collective Joy.  </w:t>
      </w:r>
      <w:r w:rsidR="00A36E14" w:rsidRPr="00DD7CE6">
        <w:rPr>
          <w:szCs w:val="24"/>
        </w:rPr>
        <w:t>Palgrave Press.</w:t>
      </w:r>
    </w:p>
    <w:p w:rsidR="00A36E14" w:rsidRPr="00DD7CE6" w:rsidRDefault="00A36E14" w:rsidP="006B7EB7">
      <w:pPr>
        <w:rPr>
          <w:szCs w:val="24"/>
        </w:rPr>
      </w:pPr>
    </w:p>
    <w:p w:rsidR="00EA7FEF" w:rsidRPr="00DD7CE6" w:rsidRDefault="00EA7FEF" w:rsidP="00EA7FEF">
      <w:pPr>
        <w:rPr>
          <w:b/>
          <w:szCs w:val="24"/>
          <w:lang w:val="es-ES_tradnl"/>
        </w:rPr>
      </w:pPr>
      <w:r w:rsidRPr="00DD7CE6">
        <w:rPr>
          <w:b/>
          <w:szCs w:val="24"/>
          <w:lang w:val="es-ES_tradnl"/>
        </w:rPr>
        <w:lastRenderedPageBreak/>
        <w:t xml:space="preserve">Sesión 8 </w:t>
      </w:r>
      <w:r w:rsidR="00683173" w:rsidRPr="00DD7CE6">
        <w:rPr>
          <w:b/>
          <w:szCs w:val="24"/>
          <w:lang w:val="es-ES_tradnl"/>
        </w:rPr>
        <w:t>n</w:t>
      </w:r>
      <w:r w:rsidR="00966324" w:rsidRPr="00DD7CE6">
        <w:rPr>
          <w:b/>
          <w:szCs w:val="24"/>
          <w:lang w:val="es-ES_tradnl"/>
        </w:rPr>
        <w:t>ov 16</w:t>
      </w:r>
      <w:r w:rsidR="002D6725" w:rsidRPr="00DD7CE6">
        <w:rPr>
          <w:b/>
          <w:szCs w:val="24"/>
          <w:lang w:val="es-ES_tradnl"/>
        </w:rPr>
        <w:t>—entrega de los trabajos escritos sobre el análisis estructural del mito</w:t>
      </w:r>
    </w:p>
    <w:p w:rsidR="00EA7FEF" w:rsidRPr="00DD7CE6" w:rsidRDefault="00375AEB" w:rsidP="00EA7FEF">
      <w:pPr>
        <w:rPr>
          <w:b/>
          <w:i/>
          <w:szCs w:val="24"/>
          <w:lang w:val="es-ES_tradnl"/>
        </w:rPr>
      </w:pPr>
      <w:r w:rsidRPr="00DD7CE6">
        <w:rPr>
          <w:b/>
          <w:szCs w:val="24"/>
          <w:lang w:val="es-ES_tradnl"/>
        </w:rPr>
        <w:t xml:space="preserve">Edie y Vic, </w:t>
      </w:r>
      <w:r w:rsidR="00683173" w:rsidRPr="00DD7CE6">
        <w:rPr>
          <w:b/>
          <w:szCs w:val="24"/>
          <w:lang w:val="es-ES_tradnl"/>
        </w:rPr>
        <w:t xml:space="preserve">símbolos, rituales y </w:t>
      </w:r>
      <w:r w:rsidR="00683173" w:rsidRPr="00DD7CE6">
        <w:rPr>
          <w:b/>
          <w:i/>
          <w:szCs w:val="24"/>
          <w:lang w:val="es-ES_tradnl"/>
        </w:rPr>
        <w:t>c</w:t>
      </w:r>
      <w:r w:rsidR="00EA7FEF" w:rsidRPr="00DD7CE6">
        <w:rPr>
          <w:b/>
          <w:i/>
          <w:szCs w:val="24"/>
          <w:lang w:val="es-ES_tradnl"/>
        </w:rPr>
        <w:t>omunitas</w:t>
      </w:r>
    </w:p>
    <w:p w:rsidR="00EA7FEF" w:rsidRPr="00DD7CE6" w:rsidRDefault="00C60D19" w:rsidP="00EA7FEF">
      <w:pPr>
        <w:rPr>
          <w:i/>
          <w:iCs/>
          <w:szCs w:val="24"/>
          <w:lang w:val="en-US"/>
        </w:rPr>
      </w:pPr>
      <w:r w:rsidRPr="00DD7CE6">
        <w:rPr>
          <w:szCs w:val="24"/>
          <w:lang w:val="es-ES_tradnl"/>
        </w:rPr>
        <w:t xml:space="preserve">Victor Turner.  </w:t>
      </w:r>
      <w:r w:rsidRPr="00DD7CE6">
        <w:rPr>
          <w:szCs w:val="24"/>
        </w:rPr>
        <w:t>“Pasajes, márgenes y p</w:t>
      </w:r>
      <w:r w:rsidR="00EA7FEF" w:rsidRPr="00DD7CE6">
        <w:rPr>
          <w:szCs w:val="24"/>
        </w:rPr>
        <w:t>obreza</w:t>
      </w:r>
      <w:r w:rsidRPr="00DD7CE6">
        <w:rPr>
          <w:szCs w:val="24"/>
        </w:rPr>
        <w:t>. Símbolos religiosos de la c</w:t>
      </w:r>
      <w:r w:rsidR="00EA7FEF" w:rsidRPr="00DD7CE6">
        <w:rPr>
          <w:szCs w:val="24"/>
        </w:rPr>
        <w:t xml:space="preserve">omunitas.” </w:t>
      </w:r>
      <w:r w:rsidR="00EA7FEF" w:rsidRPr="00DD7CE6">
        <w:rPr>
          <w:i/>
          <w:iCs/>
          <w:szCs w:val="24"/>
          <w:lang w:val="en-US"/>
        </w:rPr>
        <w:t>AL</w:t>
      </w:r>
    </w:p>
    <w:p w:rsidR="00A36E14" w:rsidRPr="00DD7CE6" w:rsidRDefault="00A36E14" w:rsidP="00EA7FEF">
      <w:pPr>
        <w:rPr>
          <w:szCs w:val="24"/>
          <w:lang w:val="en-US"/>
        </w:rPr>
      </w:pPr>
    </w:p>
    <w:p w:rsidR="00EA7FEF" w:rsidRPr="00DD7CE6" w:rsidRDefault="00375AEB" w:rsidP="00EA7FEF">
      <w:pPr>
        <w:rPr>
          <w:szCs w:val="24"/>
          <w:lang w:val="en-US"/>
        </w:rPr>
      </w:pPr>
      <w:r w:rsidRPr="00DD7CE6">
        <w:rPr>
          <w:szCs w:val="24"/>
          <w:lang w:val="en-US"/>
        </w:rPr>
        <w:t xml:space="preserve">Turner, E. B. (1993). The reality of spirits: A tabooed or permitted field of study?. </w:t>
      </w:r>
      <w:r w:rsidRPr="00DD7CE6">
        <w:rPr>
          <w:i/>
          <w:iCs/>
          <w:szCs w:val="24"/>
          <w:lang w:val="en-US"/>
        </w:rPr>
        <w:t>Anthropology of Consciousness</w:t>
      </w:r>
      <w:r w:rsidRPr="00DD7CE6">
        <w:rPr>
          <w:szCs w:val="24"/>
          <w:lang w:val="en-US"/>
        </w:rPr>
        <w:t xml:space="preserve">, </w:t>
      </w:r>
      <w:r w:rsidRPr="00DD7CE6">
        <w:rPr>
          <w:i/>
          <w:iCs/>
          <w:szCs w:val="24"/>
          <w:lang w:val="en-US"/>
        </w:rPr>
        <w:t>4</w:t>
      </w:r>
      <w:r w:rsidRPr="00DD7CE6">
        <w:rPr>
          <w:szCs w:val="24"/>
          <w:lang w:val="en-US"/>
        </w:rPr>
        <w:t>(1), 9-12, pdf.</w:t>
      </w:r>
    </w:p>
    <w:p w:rsidR="00A36E14" w:rsidRPr="00DD7CE6" w:rsidRDefault="00A36E14" w:rsidP="00375AEB">
      <w:pPr>
        <w:rPr>
          <w:szCs w:val="24"/>
          <w:lang w:val="en-US"/>
        </w:rPr>
      </w:pPr>
    </w:p>
    <w:p w:rsidR="00375AEB" w:rsidRPr="0053266C" w:rsidRDefault="00375AEB" w:rsidP="00375AEB">
      <w:pPr>
        <w:rPr>
          <w:szCs w:val="24"/>
          <w:lang w:val="en-US"/>
        </w:rPr>
      </w:pPr>
      <w:r w:rsidRPr="0053266C">
        <w:rPr>
          <w:szCs w:val="24"/>
          <w:lang w:val="en-US"/>
        </w:rPr>
        <w:t>George Mentore, E</w:t>
      </w:r>
      <w:r w:rsidR="00C60D19" w:rsidRPr="0053266C">
        <w:rPr>
          <w:szCs w:val="24"/>
          <w:lang w:val="en-US"/>
        </w:rPr>
        <w:t>ntrevista a Edith Turner</w:t>
      </w:r>
      <w:r w:rsidRPr="0053266C">
        <w:rPr>
          <w:szCs w:val="24"/>
          <w:lang w:val="en-US"/>
        </w:rPr>
        <w:t>, pdf.</w:t>
      </w:r>
    </w:p>
    <w:p w:rsidR="0046479B" w:rsidRPr="0053266C" w:rsidRDefault="0046479B" w:rsidP="00375AEB">
      <w:pPr>
        <w:rPr>
          <w:szCs w:val="24"/>
          <w:lang w:val="en-US"/>
        </w:rPr>
      </w:pPr>
    </w:p>
    <w:p w:rsidR="0046479B" w:rsidRPr="00DD7CE6" w:rsidRDefault="00683173" w:rsidP="00375AEB">
      <w:pPr>
        <w:rPr>
          <w:b/>
          <w:szCs w:val="24"/>
          <w:lang w:val="es-ES_tradnl"/>
        </w:rPr>
      </w:pPr>
      <w:r w:rsidRPr="00DD7CE6">
        <w:rPr>
          <w:b/>
          <w:szCs w:val="24"/>
          <w:lang w:val="es-ES_tradnl"/>
        </w:rPr>
        <w:t>Lectura s</w:t>
      </w:r>
      <w:r w:rsidR="0046479B" w:rsidRPr="00DD7CE6">
        <w:rPr>
          <w:b/>
          <w:szCs w:val="24"/>
          <w:lang w:val="es-ES_tradnl"/>
        </w:rPr>
        <w:t>ugerida</w:t>
      </w:r>
    </w:p>
    <w:p w:rsidR="0046479B" w:rsidRPr="00DD7CE6" w:rsidRDefault="0046479B" w:rsidP="0046479B">
      <w:pPr>
        <w:rPr>
          <w:bCs/>
          <w:iCs/>
          <w:szCs w:val="24"/>
          <w:lang w:val="es-ES_tradnl"/>
        </w:rPr>
      </w:pPr>
      <w:r w:rsidRPr="00DD7CE6">
        <w:rPr>
          <w:bCs/>
          <w:iCs/>
          <w:szCs w:val="24"/>
          <w:lang w:val="es-ES_tradnl"/>
        </w:rPr>
        <w:t>Ricardo Melgar Bao</w:t>
      </w:r>
      <w:r w:rsidR="00C60D19" w:rsidRPr="00DD7CE6">
        <w:rPr>
          <w:bCs/>
          <w:iCs/>
          <w:szCs w:val="24"/>
          <w:lang w:val="es-ES_tradnl"/>
        </w:rPr>
        <w:t>.  “El Universo simbólico del ritual en el p</w:t>
      </w:r>
      <w:r w:rsidRPr="00DD7CE6">
        <w:rPr>
          <w:bCs/>
          <w:iCs/>
          <w:szCs w:val="24"/>
          <w:lang w:val="es-ES_tradnl"/>
        </w:rPr>
        <w:t xml:space="preserve">ensamiento de Victor Turner,” </w:t>
      </w:r>
      <w:r w:rsidRPr="00DD7CE6">
        <w:rPr>
          <w:b/>
          <w:bCs/>
          <w:iCs/>
          <w:szCs w:val="24"/>
          <w:lang w:val="es-ES_tradnl"/>
        </w:rPr>
        <w:t>pdf</w:t>
      </w:r>
    </w:p>
    <w:p w:rsidR="00EA7FEF" w:rsidRPr="00DD7CE6" w:rsidRDefault="00EA7FEF">
      <w:pPr>
        <w:rPr>
          <w:szCs w:val="24"/>
          <w:lang w:val="es-ES_tradnl"/>
        </w:rPr>
      </w:pPr>
    </w:p>
    <w:p w:rsidR="00E935B4" w:rsidRPr="00DD7CE6" w:rsidRDefault="006B7EB7">
      <w:pPr>
        <w:pStyle w:val="Ttulo1"/>
        <w:jc w:val="left"/>
        <w:rPr>
          <w:sz w:val="24"/>
          <w:szCs w:val="24"/>
          <w:lang w:val="es-ES_tradnl"/>
        </w:rPr>
      </w:pPr>
      <w:r w:rsidRPr="00DD7CE6">
        <w:rPr>
          <w:sz w:val="24"/>
          <w:szCs w:val="24"/>
          <w:lang w:val="es-ES_tradnl"/>
        </w:rPr>
        <w:t>Sesión</w:t>
      </w:r>
      <w:r w:rsidR="00E935B4" w:rsidRPr="00DD7CE6">
        <w:rPr>
          <w:sz w:val="24"/>
          <w:szCs w:val="24"/>
          <w:lang w:val="es-ES_tradnl"/>
        </w:rPr>
        <w:t xml:space="preserve"> 9</w:t>
      </w:r>
      <w:r w:rsidR="00683173" w:rsidRPr="00DD7CE6">
        <w:rPr>
          <w:sz w:val="24"/>
          <w:szCs w:val="24"/>
          <w:lang w:val="es-ES_tradnl"/>
        </w:rPr>
        <w:t xml:space="preserve"> nov. </w:t>
      </w:r>
      <w:r w:rsidR="00966324" w:rsidRPr="00DD7CE6">
        <w:rPr>
          <w:sz w:val="24"/>
          <w:szCs w:val="24"/>
          <w:lang w:val="es-ES_tradnl"/>
        </w:rPr>
        <w:t>21</w:t>
      </w:r>
    </w:p>
    <w:p w:rsidR="00375AEB" w:rsidRPr="00DD7CE6" w:rsidRDefault="002473E7" w:rsidP="00375AEB">
      <w:pPr>
        <w:rPr>
          <w:b/>
          <w:lang w:val="es-ES_tradnl"/>
        </w:rPr>
      </w:pPr>
      <w:r w:rsidRPr="00DD7CE6">
        <w:rPr>
          <w:b/>
          <w:lang w:val="es-ES_tradnl"/>
        </w:rPr>
        <w:t>Lenguaje y cuerpo</w:t>
      </w:r>
    </w:p>
    <w:p w:rsidR="00D74ACE" w:rsidRPr="00DD7CE6" w:rsidRDefault="000B5BCA" w:rsidP="002473E7">
      <w:pPr>
        <w:autoSpaceDE w:val="0"/>
        <w:autoSpaceDN w:val="0"/>
        <w:adjustRightInd w:val="0"/>
        <w:rPr>
          <w:lang w:val="es-ES_tradnl"/>
        </w:rPr>
      </w:pPr>
      <w:r w:rsidRPr="00DD7CE6">
        <w:rPr>
          <w:lang w:val="es-ES_tradnl"/>
        </w:rPr>
        <w:t>Mikal Bajtin, “El problema del texto en la lingüística….” En</w:t>
      </w:r>
      <w:r w:rsidR="002473E7" w:rsidRPr="00DD7CE6">
        <w:rPr>
          <w:lang w:val="es-ES_tradnl"/>
        </w:rPr>
        <w:t xml:space="preserve"> E</w:t>
      </w:r>
      <w:r w:rsidR="00C60D19" w:rsidRPr="00DD7CE6">
        <w:rPr>
          <w:lang w:val="es-ES_tradnl"/>
        </w:rPr>
        <w:t>stética de la creación verbal</w:t>
      </w:r>
      <w:r w:rsidR="002473E7" w:rsidRPr="00DD7CE6">
        <w:rPr>
          <w:lang w:val="es-ES_tradnl"/>
        </w:rPr>
        <w:t>, p. 294 – 323, pdf.</w:t>
      </w:r>
    </w:p>
    <w:p w:rsidR="002473E7" w:rsidRPr="00DD7CE6" w:rsidRDefault="002473E7" w:rsidP="002473E7">
      <w:pPr>
        <w:autoSpaceDE w:val="0"/>
        <w:autoSpaceDN w:val="0"/>
        <w:adjustRightInd w:val="0"/>
        <w:rPr>
          <w:lang w:val="es-ES_tradnl"/>
        </w:rPr>
      </w:pPr>
    </w:p>
    <w:p w:rsidR="009B684E" w:rsidRPr="00DD7CE6" w:rsidRDefault="009B684E" w:rsidP="009B684E">
      <w:pPr>
        <w:rPr>
          <w:bCs/>
          <w:lang w:val="es-ES_tradnl"/>
        </w:rPr>
      </w:pPr>
      <w:r w:rsidRPr="00DD7CE6">
        <w:rPr>
          <w:bCs/>
          <w:lang w:val="es-ES_tradnl"/>
        </w:rPr>
        <w:t xml:space="preserve">Constance Classen, “Fundamentos de una </w:t>
      </w:r>
      <w:r w:rsidR="002473E7" w:rsidRPr="00DD7CE6">
        <w:rPr>
          <w:bCs/>
          <w:lang w:val="es-ES_tradnl"/>
        </w:rPr>
        <w:t>antropología</w:t>
      </w:r>
      <w:r w:rsidRPr="00DD7CE6">
        <w:rPr>
          <w:bCs/>
          <w:lang w:val="es-ES_tradnl"/>
        </w:rPr>
        <w:t xml:space="preserve"> de los</w:t>
      </w:r>
      <w:r w:rsidRPr="00DD7CE6">
        <w:rPr>
          <w:lang w:val="es-ES_tradnl"/>
        </w:rPr>
        <w:t xml:space="preserve"> </w:t>
      </w:r>
      <w:r w:rsidRPr="00DD7CE6">
        <w:rPr>
          <w:bCs/>
          <w:lang w:val="es-ES_tradnl"/>
        </w:rPr>
        <w:t>sentidos,” pdf</w:t>
      </w:r>
    </w:p>
    <w:p w:rsidR="00015B83" w:rsidRPr="00DD7CE6" w:rsidRDefault="00015B83" w:rsidP="00510757">
      <w:pPr>
        <w:pStyle w:val="Ttulo1"/>
        <w:jc w:val="left"/>
        <w:rPr>
          <w:sz w:val="24"/>
          <w:szCs w:val="24"/>
          <w:lang w:val="es-ES_tradnl"/>
        </w:rPr>
      </w:pPr>
    </w:p>
    <w:p w:rsidR="00912DA5" w:rsidRPr="00DD7CE6" w:rsidRDefault="00912DA5" w:rsidP="00912DA5">
      <w:pPr>
        <w:pStyle w:val="Ttulo1"/>
        <w:jc w:val="left"/>
        <w:rPr>
          <w:sz w:val="24"/>
          <w:szCs w:val="24"/>
          <w:lang w:val="es-ES_tradnl"/>
        </w:rPr>
      </w:pPr>
      <w:r w:rsidRPr="00DD7CE6">
        <w:rPr>
          <w:sz w:val="24"/>
          <w:szCs w:val="24"/>
          <w:lang w:val="es-ES_tradnl"/>
        </w:rPr>
        <w:t>Sesión 10</w:t>
      </w:r>
      <w:r w:rsidR="00683173" w:rsidRPr="00DD7CE6">
        <w:rPr>
          <w:sz w:val="24"/>
          <w:szCs w:val="24"/>
          <w:lang w:val="es-ES_tradnl"/>
        </w:rPr>
        <w:t xml:space="preserve"> n</w:t>
      </w:r>
      <w:r w:rsidR="00966324" w:rsidRPr="00DD7CE6">
        <w:rPr>
          <w:sz w:val="24"/>
          <w:szCs w:val="24"/>
          <w:lang w:val="es-ES_tradnl"/>
        </w:rPr>
        <w:t>ov</w:t>
      </w:r>
      <w:r w:rsidR="00683173" w:rsidRPr="00DD7CE6">
        <w:rPr>
          <w:sz w:val="24"/>
          <w:szCs w:val="24"/>
          <w:lang w:val="es-ES_tradnl"/>
        </w:rPr>
        <w:t>.</w:t>
      </w:r>
      <w:r w:rsidR="00966324" w:rsidRPr="00DD7CE6">
        <w:rPr>
          <w:sz w:val="24"/>
          <w:szCs w:val="24"/>
          <w:lang w:val="es-ES_tradnl"/>
        </w:rPr>
        <w:t xml:space="preserve"> 23</w:t>
      </w:r>
    </w:p>
    <w:p w:rsidR="00912DA5" w:rsidRPr="00DD7CE6" w:rsidRDefault="00683173" w:rsidP="00912DA5">
      <w:pPr>
        <w:rPr>
          <w:b/>
          <w:lang w:val="es-ES_tradnl"/>
        </w:rPr>
      </w:pPr>
      <w:r w:rsidRPr="00DD7CE6">
        <w:rPr>
          <w:b/>
          <w:lang w:val="es-ES_tradnl"/>
        </w:rPr>
        <w:t>Historia estructural y estructuras h</w:t>
      </w:r>
      <w:r w:rsidR="00912DA5" w:rsidRPr="00DD7CE6">
        <w:rPr>
          <w:b/>
          <w:lang w:val="es-ES_tradnl"/>
        </w:rPr>
        <w:t>istóricas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220"/>
      </w:tblGrid>
      <w:tr w:rsidR="00912DA5" w:rsidRPr="00DD7CE6">
        <w:tc>
          <w:tcPr>
            <w:tcW w:w="15220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912DA5" w:rsidRPr="00DD7CE6" w:rsidRDefault="00683173" w:rsidP="00912DA5">
            <w:pPr>
              <w:rPr>
                <w:lang w:val="es-ES_tradnl"/>
              </w:rPr>
            </w:pPr>
            <w:r w:rsidRPr="00DD7CE6">
              <w:rPr>
                <w:lang w:val="es-ES_tradnl"/>
              </w:rPr>
              <w:t>Sahlins</w:t>
            </w:r>
            <w:r w:rsidR="00912DA5" w:rsidRPr="00DD7CE6">
              <w:rPr>
                <w:lang w:val="es-ES_tradnl"/>
              </w:rPr>
              <w:t>, Marshall</w:t>
            </w:r>
            <w:r w:rsidR="00C60D19" w:rsidRPr="00DD7CE6">
              <w:rPr>
                <w:lang w:val="es-ES_tradnl"/>
              </w:rPr>
              <w:t xml:space="preserve">. 1997. </w:t>
            </w:r>
            <w:r w:rsidR="00912DA5" w:rsidRPr="00DD7CE6">
              <w:rPr>
                <w:i/>
                <w:iCs/>
                <w:lang w:val="es-ES_tradnl"/>
              </w:rPr>
              <w:t>Islas de histo</w:t>
            </w:r>
            <w:r w:rsidR="00C60D19" w:rsidRPr="00DD7CE6">
              <w:rPr>
                <w:i/>
                <w:iCs/>
                <w:lang w:val="es-ES_tradnl"/>
              </w:rPr>
              <w:t>ria: la muerte del capitán Cook</w:t>
            </w:r>
            <w:r w:rsidR="00912DA5" w:rsidRPr="00DD7CE6">
              <w:rPr>
                <w:i/>
                <w:iCs/>
                <w:lang w:val="es-ES_tradnl"/>
              </w:rPr>
              <w:t>: metáfora, antropología e historia.</w:t>
            </w:r>
          </w:p>
          <w:p w:rsidR="00912DA5" w:rsidRPr="00DD7CE6" w:rsidRDefault="00C60D19" w:rsidP="00912DA5">
            <w:pPr>
              <w:rPr>
                <w:lang w:val="es-ES_tradnl"/>
              </w:rPr>
            </w:pPr>
            <w:r w:rsidRPr="00DD7CE6">
              <w:rPr>
                <w:lang w:val="es-ES_tradnl"/>
              </w:rPr>
              <w:t>Barcelona: Gedisa. C</w:t>
            </w:r>
            <w:r w:rsidR="00D8254C" w:rsidRPr="00DD7CE6">
              <w:rPr>
                <w:lang w:val="es-ES_tradnl"/>
              </w:rPr>
              <w:t>apítulos 1, 2 y 5</w:t>
            </w:r>
            <w:r w:rsidR="00912DA5" w:rsidRPr="00DD7CE6">
              <w:rPr>
                <w:lang w:val="es-ES_tradnl"/>
              </w:rPr>
              <w:t xml:space="preserve"> [Flacso Biblioteca]</w:t>
            </w:r>
          </w:p>
        </w:tc>
      </w:tr>
    </w:tbl>
    <w:p w:rsidR="00BC12EC" w:rsidRPr="00DD7CE6" w:rsidRDefault="00274DE1" w:rsidP="00BC12EC">
      <w:pPr>
        <w:pStyle w:val="Ttulo1"/>
        <w:jc w:val="left"/>
        <w:rPr>
          <w:sz w:val="24"/>
          <w:szCs w:val="24"/>
          <w:lang w:val="es-ES_tradnl"/>
        </w:rPr>
      </w:pPr>
      <w:r w:rsidRPr="00DD7CE6">
        <w:rPr>
          <w:sz w:val="24"/>
          <w:szCs w:val="24"/>
          <w:lang w:val="es-ES_tradnl"/>
        </w:rPr>
        <w:br/>
      </w:r>
      <w:r w:rsidR="00BC12EC" w:rsidRPr="00DD7CE6">
        <w:rPr>
          <w:sz w:val="24"/>
          <w:szCs w:val="24"/>
          <w:lang w:val="es-ES_tradnl"/>
        </w:rPr>
        <w:t>Sesión 11</w:t>
      </w:r>
      <w:r w:rsidR="00683173" w:rsidRPr="00DD7CE6">
        <w:rPr>
          <w:sz w:val="24"/>
          <w:szCs w:val="24"/>
          <w:lang w:val="es-ES_tradnl"/>
        </w:rPr>
        <w:t xml:space="preserve"> n</w:t>
      </w:r>
      <w:r w:rsidR="00966324" w:rsidRPr="00DD7CE6">
        <w:rPr>
          <w:sz w:val="24"/>
          <w:szCs w:val="24"/>
          <w:lang w:val="es-ES_tradnl"/>
        </w:rPr>
        <w:t>ov</w:t>
      </w:r>
      <w:r w:rsidR="00683173" w:rsidRPr="00DD7CE6">
        <w:rPr>
          <w:sz w:val="24"/>
          <w:szCs w:val="24"/>
          <w:lang w:val="es-ES_tradnl"/>
        </w:rPr>
        <w:t>.</w:t>
      </w:r>
      <w:r w:rsidR="00966324" w:rsidRPr="00DD7CE6">
        <w:rPr>
          <w:sz w:val="24"/>
          <w:szCs w:val="24"/>
          <w:lang w:val="es-ES_tradnl"/>
        </w:rPr>
        <w:t xml:space="preserve"> 28</w:t>
      </w:r>
    </w:p>
    <w:p w:rsidR="00BC12EC" w:rsidRPr="00DD7CE6" w:rsidRDefault="00BC12EC" w:rsidP="00BC12EC">
      <w:pPr>
        <w:rPr>
          <w:b/>
          <w:lang w:val="es-ES_tradnl"/>
        </w:rPr>
      </w:pPr>
      <w:r w:rsidRPr="00DD7CE6">
        <w:rPr>
          <w:b/>
          <w:lang w:val="es-ES_tradnl"/>
        </w:rPr>
        <w:t>Historias subalternas</w:t>
      </w:r>
      <w:r w:rsidR="00683173" w:rsidRPr="00DD7CE6">
        <w:rPr>
          <w:b/>
          <w:lang w:val="es-ES_tradnl"/>
        </w:rPr>
        <w:t xml:space="preserve"> y el p</w:t>
      </w:r>
      <w:r w:rsidR="00274DE1" w:rsidRPr="00DD7CE6">
        <w:rPr>
          <w:b/>
          <w:lang w:val="es-ES_tradnl"/>
        </w:rPr>
        <w:t>oder</w:t>
      </w:r>
    </w:p>
    <w:p w:rsidR="00A36E14" w:rsidRPr="00DD7CE6" w:rsidRDefault="00A36E14" w:rsidP="00A36E14">
      <w:pPr>
        <w:rPr>
          <w:lang w:val="es-ES_tradnl"/>
        </w:rPr>
      </w:pPr>
      <w:r w:rsidRPr="00DD7CE6">
        <w:rPr>
          <w:lang w:val="es-ES_tradnl"/>
        </w:rPr>
        <w:t>Debates post coloniales: una introducción a los estudios de la subalternidad.</w:t>
      </w:r>
    </w:p>
    <w:p w:rsidR="00BC12EC" w:rsidRPr="00DD7CE6" w:rsidRDefault="00C60D19" w:rsidP="00A36E14">
      <w:pPr>
        <w:rPr>
          <w:lang w:val="es-ES_tradnl"/>
        </w:rPr>
      </w:pPr>
      <w:r w:rsidRPr="00DD7CE6">
        <w:rPr>
          <w:lang w:val="es-ES_tradnl"/>
        </w:rPr>
        <w:t>La Paz: Historias</w:t>
      </w:r>
      <w:r w:rsidR="00A36E14" w:rsidRPr="00DD7CE6">
        <w:rPr>
          <w:lang w:val="es-ES_tradnl"/>
        </w:rPr>
        <w:t xml:space="preserve">: Aruwiyiri : Sephis. 1997. 317 p. </w:t>
      </w:r>
      <w:r w:rsidR="00912DA5" w:rsidRPr="00DD7CE6">
        <w:rPr>
          <w:lang w:val="es-ES_tradnl"/>
        </w:rPr>
        <w:t xml:space="preserve"> [Flacso Biblioteca]</w:t>
      </w:r>
      <w:r w:rsidR="00761E63" w:rsidRPr="00DD7CE6">
        <w:rPr>
          <w:lang w:val="es-ES_tradnl"/>
        </w:rPr>
        <w:t>, pdf.</w:t>
      </w:r>
      <w:r w:rsidR="00912DA5" w:rsidRPr="00DD7CE6">
        <w:rPr>
          <w:lang w:val="es-ES_tradnl"/>
        </w:rPr>
        <w:tab/>
        <w:t xml:space="preserve">   </w:t>
      </w:r>
    </w:p>
    <w:tbl>
      <w:tblPr>
        <w:tblW w:w="153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300"/>
      </w:tblGrid>
      <w:tr w:rsidR="00912DA5" w:rsidRPr="00DD7CE6" w:rsidTr="00912DA5">
        <w:tc>
          <w:tcPr>
            <w:tcW w:w="15300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274DE1" w:rsidRPr="00DD7CE6" w:rsidRDefault="00274DE1" w:rsidP="00274DE1">
            <w:pPr>
              <w:rPr>
                <w:lang w:val="es-ES_tradnl"/>
              </w:rPr>
            </w:pPr>
          </w:p>
        </w:tc>
      </w:tr>
    </w:tbl>
    <w:p w:rsidR="00912DA5" w:rsidRPr="00DD7CE6" w:rsidRDefault="00912DA5">
      <w:pPr>
        <w:rPr>
          <w:b/>
          <w:szCs w:val="24"/>
          <w:lang w:val="es-ES_tradnl"/>
        </w:rPr>
      </w:pPr>
      <w:r w:rsidRPr="00DD7CE6">
        <w:rPr>
          <w:b/>
          <w:szCs w:val="24"/>
          <w:lang w:val="es-ES_tradnl"/>
        </w:rPr>
        <w:t>Sesión 12</w:t>
      </w:r>
      <w:r w:rsidR="00683173" w:rsidRPr="00DD7CE6">
        <w:rPr>
          <w:b/>
          <w:szCs w:val="24"/>
          <w:lang w:val="es-ES_tradnl"/>
        </w:rPr>
        <w:t xml:space="preserve"> n</w:t>
      </w:r>
      <w:r w:rsidR="00966324" w:rsidRPr="00DD7CE6">
        <w:rPr>
          <w:b/>
          <w:szCs w:val="24"/>
          <w:lang w:val="es-ES_tradnl"/>
        </w:rPr>
        <w:t>ov</w:t>
      </w:r>
      <w:r w:rsidR="00683173" w:rsidRPr="00DD7CE6">
        <w:rPr>
          <w:b/>
          <w:szCs w:val="24"/>
          <w:lang w:val="es-ES_tradnl"/>
        </w:rPr>
        <w:t>.</w:t>
      </w:r>
      <w:r w:rsidR="00966324" w:rsidRPr="00DD7CE6">
        <w:rPr>
          <w:b/>
          <w:szCs w:val="24"/>
          <w:lang w:val="es-ES_tradnl"/>
        </w:rPr>
        <w:t xml:space="preserve"> 30</w:t>
      </w:r>
    </w:p>
    <w:p w:rsidR="00E935B4" w:rsidRPr="00DD7CE6" w:rsidRDefault="00510757">
      <w:pPr>
        <w:rPr>
          <w:b/>
          <w:szCs w:val="24"/>
          <w:lang w:val="es-ES_tradnl"/>
        </w:rPr>
      </w:pPr>
      <w:r w:rsidRPr="00DD7CE6">
        <w:rPr>
          <w:b/>
          <w:szCs w:val="24"/>
          <w:lang w:val="es-ES_tradnl"/>
        </w:rPr>
        <w:t>Antropología</w:t>
      </w:r>
      <w:r w:rsidR="00683173" w:rsidRPr="00DD7CE6">
        <w:rPr>
          <w:b/>
          <w:szCs w:val="24"/>
          <w:lang w:val="es-ES_tradnl"/>
        </w:rPr>
        <w:t xml:space="preserve"> y el nicho s</w:t>
      </w:r>
      <w:r w:rsidR="00B61D51" w:rsidRPr="00DD7CE6">
        <w:rPr>
          <w:b/>
          <w:szCs w:val="24"/>
          <w:lang w:val="es-ES_tradnl"/>
        </w:rPr>
        <w:t>alvaje</w:t>
      </w:r>
    </w:p>
    <w:p w:rsidR="00317EA6" w:rsidRPr="00DD7CE6" w:rsidRDefault="00406567" w:rsidP="00317EA6">
      <w:pPr>
        <w:rPr>
          <w:bCs/>
          <w:szCs w:val="24"/>
          <w:lang w:val="es-ES_tradnl"/>
        </w:rPr>
      </w:pPr>
      <w:r w:rsidRPr="00DD7CE6">
        <w:rPr>
          <w:bCs/>
          <w:szCs w:val="24"/>
          <w:lang w:val="es-ES_tradnl"/>
        </w:rPr>
        <w:t>Trouillot, Michel-Rolph. Moderno de otro modo. Lecciones caribeñas desd</w:t>
      </w:r>
      <w:r w:rsidR="00C60D19" w:rsidRPr="00DD7CE6">
        <w:rPr>
          <w:bCs/>
          <w:szCs w:val="24"/>
          <w:lang w:val="es-ES_tradnl"/>
        </w:rPr>
        <w:t>e el lugar del salvaje. Tabula r</w:t>
      </w:r>
      <w:r w:rsidRPr="00DD7CE6">
        <w:rPr>
          <w:bCs/>
          <w:szCs w:val="24"/>
          <w:lang w:val="es-ES_tradnl"/>
        </w:rPr>
        <w:t>asa, 2011, no 14, p. 79-97.</w:t>
      </w:r>
    </w:p>
    <w:p w:rsidR="00406567" w:rsidRPr="00DD7CE6" w:rsidRDefault="00406567" w:rsidP="00317EA6">
      <w:pPr>
        <w:rPr>
          <w:bCs/>
          <w:szCs w:val="24"/>
          <w:lang w:val="es-ES_tradnl"/>
        </w:rPr>
      </w:pPr>
    </w:p>
    <w:p w:rsidR="00317EA6" w:rsidRPr="00DD7CE6" w:rsidRDefault="00317EA6" w:rsidP="00317EA6">
      <w:pPr>
        <w:rPr>
          <w:bCs/>
          <w:szCs w:val="24"/>
          <w:lang w:val="es-ES_tradnl"/>
        </w:rPr>
      </w:pPr>
      <w:r w:rsidRPr="00DD7CE6">
        <w:rPr>
          <w:bCs/>
          <w:szCs w:val="24"/>
          <w:lang w:val="es-ES_tradnl"/>
        </w:rPr>
        <w:t>Trouillot, Michel-Rolph</w:t>
      </w:r>
    </w:p>
    <w:p w:rsidR="00317EA6" w:rsidRPr="00DD7CE6" w:rsidRDefault="00317EA6" w:rsidP="00317EA6">
      <w:pPr>
        <w:rPr>
          <w:bCs/>
          <w:szCs w:val="24"/>
          <w:lang w:val="es-ES_tradnl"/>
        </w:rPr>
      </w:pPr>
      <w:r w:rsidRPr="00DD7CE6">
        <w:rPr>
          <w:bCs/>
          <w:szCs w:val="24"/>
          <w:lang w:val="es-ES_tradnl"/>
        </w:rPr>
        <w:t>Transformaciones globales: la antropología y el mundo moderno. Cali: Universidad del Cauca ; CESO ; Universidad de los Andes. 2003, capítulos 1-3, 6 [Flacso Biblioteca]</w:t>
      </w:r>
    </w:p>
    <w:p w:rsidR="00317EA6" w:rsidRPr="00DD7CE6" w:rsidRDefault="00317EA6">
      <w:pPr>
        <w:rPr>
          <w:bCs/>
          <w:szCs w:val="24"/>
          <w:lang w:val="es-ES_tradnl"/>
        </w:rPr>
      </w:pPr>
    </w:p>
    <w:p w:rsidR="00E935B4" w:rsidRPr="00DD7CE6" w:rsidRDefault="00912DA5">
      <w:pPr>
        <w:rPr>
          <w:b/>
          <w:bCs/>
          <w:szCs w:val="24"/>
          <w:lang w:val="es-ES_tradnl"/>
        </w:rPr>
      </w:pPr>
      <w:r w:rsidRPr="00DD7CE6">
        <w:rPr>
          <w:b/>
          <w:bCs/>
          <w:szCs w:val="24"/>
          <w:lang w:val="es-ES_tradnl"/>
        </w:rPr>
        <w:t>Sesión 13</w:t>
      </w:r>
      <w:r w:rsidR="00683173" w:rsidRPr="00DD7CE6">
        <w:rPr>
          <w:b/>
          <w:bCs/>
          <w:szCs w:val="24"/>
          <w:lang w:val="es-ES_tradnl"/>
        </w:rPr>
        <w:t xml:space="preserve"> d</w:t>
      </w:r>
      <w:r w:rsidR="00966324" w:rsidRPr="00DD7CE6">
        <w:rPr>
          <w:b/>
          <w:bCs/>
          <w:szCs w:val="24"/>
          <w:lang w:val="es-ES_tradnl"/>
        </w:rPr>
        <w:t>ic</w:t>
      </w:r>
      <w:r w:rsidR="00683173" w:rsidRPr="00DD7CE6">
        <w:rPr>
          <w:b/>
          <w:bCs/>
          <w:szCs w:val="24"/>
          <w:lang w:val="es-ES_tradnl"/>
        </w:rPr>
        <w:t>.</w:t>
      </w:r>
      <w:r w:rsidR="00966324" w:rsidRPr="00DD7CE6">
        <w:rPr>
          <w:b/>
          <w:bCs/>
          <w:szCs w:val="24"/>
          <w:lang w:val="es-ES_tradnl"/>
        </w:rPr>
        <w:t xml:space="preserve"> 5</w:t>
      </w:r>
    </w:p>
    <w:p w:rsidR="00E935B4" w:rsidRPr="00DD7CE6" w:rsidRDefault="00683173">
      <w:pPr>
        <w:rPr>
          <w:b/>
          <w:bCs/>
          <w:szCs w:val="24"/>
          <w:lang w:val="es-ES_tradnl"/>
        </w:rPr>
      </w:pPr>
      <w:r w:rsidRPr="00DD7CE6">
        <w:rPr>
          <w:b/>
          <w:bCs/>
          <w:szCs w:val="24"/>
          <w:lang w:val="es-ES_tradnl"/>
        </w:rPr>
        <w:t>Antropología e</w:t>
      </w:r>
      <w:r w:rsidR="00E935B4" w:rsidRPr="00DD7CE6">
        <w:rPr>
          <w:b/>
          <w:bCs/>
          <w:szCs w:val="24"/>
          <w:lang w:val="es-ES_tradnl"/>
        </w:rPr>
        <w:t>conómica</w:t>
      </w:r>
    </w:p>
    <w:p w:rsidR="00E935B4" w:rsidRPr="00DD7CE6" w:rsidRDefault="00E935B4" w:rsidP="006A3B95">
      <w:pPr>
        <w:rPr>
          <w:szCs w:val="24"/>
          <w:lang w:val="es-ES_tradnl"/>
        </w:rPr>
      </w:pPr>
      <w:r w:rsidRPr="00DD7CE6">
        <w:rPr>
          <w:szCs w:val="24"/>
          <w:lang w:val="es-ES_tradnl"/>
        </w:rPr>
        <w:t>Godelier, Maurice.  "Don: Acerca de las cosas que se dan, de las cosas que se venden y de las que no hay que vend</w:t>
      </w:r>
      <w:r w:rsidR="0095031C" w:rsidRPr="00DD7CE6">
        <w:rPr>
          <w:szCs w:val="24"/>
          <w:lang w:val="es-ES_tradnl"/>
        </w:rPr>
        <w:t>er ni dar, pero hay que guardar</w:t>
      </w:r>
      <w:r w:rsidRPr="00DD7CE6">
        <w:rPr>
          <w:szCs w:val="24"/>
          <w:lang w:val="es-ES_tradnl"/>
        </w:rPr>
        <w:t>"</w:t>
      </w:r>
      <w:r w:rsidR="00C60D19" w:rsidRPr="00DD7CE6">
        <w:rPr>
          <w:szCs w:val="24"/>
          <w:lang w:val="es-ES_tradnl"/>
        </w:rPr>
        <w:t>. E</w:t>
      </w:r>
      <w:r w:rsidR="0095031C" w:rsidRPr="00DD7CE6">
        <w:rPr>
          <w:szCs w:val="24"/>
          <w:lang w:val="es-ES_tradnl"/>
        </w:rPr>
        <w:t>n</w:t>
      </w:r>
      <w:r w:rsidR="006A3B95" w:rsidRPr="00DD7CE6">
        <w:rPr>
          <w:szCs w:val="24"/>
          <w:lang w:val="es-ES_tradnl"/>
        </w:rPr>
        <w:t xml:space="preserve"> </w:t>
      </w:r>
      <w:r w:rsidR="00C60D19" w:rsidRPr="00DD7CE6">
        <w:rPr>
          <w:szCs w:val="24"/>
          <w:lang w:val="es-ES_tradnl"/>
        </w:rPr>
        <w:t>Maurice Godelier,</w:t>
      </w:r>
      <w:r w:rsidR="006A3B95" w:rsidRPr="00DD7CE6">
        <w:rPr>
          <w:szCs w:val="24"/>
          <w:lang w:val="es-ES_tradnl"/>
        </w:rPr>
        <w:t xml:space="preserve"> </w:t>
      </w:r>
      <w:r w:rsidR="006A3B95" w:rsidRPr="00DD7CE6">
        <w:rPr>
          <w:i/>
          <w:szCs w:val="24"/>
          <w:lang w:val="es-ES_tradnl"/>
        </w:rPr>
        <w:t>Cuerpo parentesco y poder: perspectivas antropológicas y críticas</w:t>
      </w:r>
      <w:r w:rsidR="006A3B95" w:rsidRPr="00DD7CE6">
        <w:rPr>
          <w:szCs w:val="24"/>
          <w:lang w:val="es-ES_tradnl"/>
        </w:rPr>
        <w:t>.Quito: Abya – Yala</w:t>
      </w:r>
      <w:r w:rsidR="00E31930" w:rsidRPr="00DD7CE6">
        <w:rPr>
          <w:szCs w:val="24"/>
          <w:lang w:val="es-ES_tradnl"/>
        </w:rPr>
        <w:t xml:space="preserve"> 2000</w:t>
      </w:r>
      <w:r w:rsidR="006A3B95" w:rsidRPr="00DD7CE6">
        <w:rPr>
          <w:szCs w:val="24"/>
          <w:lang w:val="es-ES_tradnl"/>
        </w:rPr>
        <w:t>, pgs 173-190 [Flacso Biblioetca]</w:t>
      </w:r>
    </w:p>
    <w:p w:rsidR="003E67D0" w:rsidRPr="00DD7CE6" w:rsidRDefault="003E67D0" w:rsidP="006A3B95">
      <w:pPr>
        <w:rPr>
          <w:szCs w:val="24"/>
          <w:lang w:val="es-ES_tradnl"/>
        </w:rPr>
      </w:pPr>
    </w:p>
    <w:p w:rsidR="00E935B4" w:rsidRPr="0053266C" w:rsidRDefault="00E935B4" w:rsidP="003E67D0">
      <w:pPr>
        <w:rPr>
          <w:szCs w:val="24"/>
        </w:rPr>
      </w:pPr>
      <w:r w:rsidRPr="00DD7CE6">
        <w:rPr>
          <w:szCs w:val="24"/>
          <w:lang w:val="es-ES_tradnl"/>
        </w:rPr>
        <w:lastRenderedPageBreak/>
        <w:t>Caroline Humphrey y Stephen Hugh-Jones, "Introducció</w:t>
      </w:r>
      <w:r w:rsidR="00C60D19" w:rsidRPr="00DD7CE6">
        <w:rPr>
          <w:szCs w:val="24"/>
          <w:lang w:val="es-ES_tradnl"/>
        </w:rPr>
        <w:t>n: truque, intercambio, y valor</w:t>
      </w:r>
      <w:r w:rsidR="003E67D0" w:rsidRPr="00DD7CE6">
        <w:rPr>
          <w:szCs w:val="24"/>
          <w:lang w:val="es-ES_tradnl"/>
        </w:rPr>
        <w:t>”</w:t>
      </w:r>
      <w:r w:rsidR="00C60D19" w:rsidRPr="00DD7CE6">
        <w:rPr>
          <w:szCs w:val="24"/>
          <w:lang w:val="es-ES_tradnl"/>
        </w:rPr>
        <w:t>. E</w:t>
      </w:r>
      <w:r w:rsidR="003E67D0" w:rsidRPr="00DD7CE6">
        <w:rPr>
          <w:szCs w:val="24"/>
          <w:lang w:val="es-ES_tradnl"/>
        </w:rPr>
        <w:t xml:space="preserve">n Trueque, intercambio y valor: aproximaciones antropológicas. </w:t>
      </w:r>
      <w:r w:rsidR="003E67D0" w:rsidRPr="0053266C">
        <w:rPr>
          <w:szCs w:val="24"/>
        </w:rPr>
        <w:t>Quito: Abya - Yala. 1998, pgs 5-34 [Flacso Biblioteca].</w:t>
      </w:r>
    </w:p>
    <w:p w:rsidR="003E67D0" w:rsidRPr="0053266C" w:rsidRDefault="003E67D0" w:rsidP="003E67D0">
      <w:pPr>
        <w:rPr>
          <w:szCs w:val="24"/>
        </w:rPr>
      </w:pPr>
    </w:p>
    <w:p w:rsidR="00E935B4" w:rsidRPr="00DD7CE6" w:rsidRDefault="003E67D0" w:rsidP="00E31930">
      <w:pPr>
        <w:rPr>
          <w:szCs w:val="24"/>
          <w:lang w:val="es-ES_tradnl"/>
        </w:rPr>
      </w:pPr>
      <w:r w:rsidRPr="00DD7CE6">
        <w:rPr>
          <w:szCs w:val="24"/>
          <w:lang w:val="en-US"/>
        </w:rPr>
        <w:t xml:space="preserve">Gregory, C. A. (2012). On money debt and morality: some reflections on the contribution of economic anthropology. </w:t>
      </w:r>
      <w:r w:rsidRPr="00DD7CE6">
        <w:rPr>
          <w:i/>
          <w:iCs/>
          <w:szCs w:val="24"/>
          <w:lang w:val="es-ES_tradnl"/>
        </w:rPr>
        <w:t>Social Anthropology</w:t>
      </w:r>
      <w:r w:rsidRPr="00DD7CE6">
        <w:rPr>
          <w:szCs w:val="24"/>
          <w:lang w:val="es-ES_tradnl"/>
        </w:rPr>
        <w:t xml:space="preserve">, </w:t>
      </w:r>
      <w:r w:rsidRPr="00DD7CE6">
        <w:rPr>
          <w:i/>
          <w:iCs/>
          <w:szCs w:val="24"/>
          <w:lang w:val="es-ES_tradnl"/>
        </w:rPr>
        <w:t>20</w:t>
      </w:r>
      <w:r w:rsidRPr="00DD7CE6">
        <w:rPr>
          <w:szCs w:val="24"/>
          <w:lang w:val="es-ES_tradnl"/>
        </w:rPr>
        <w:t>(4), 380-396, pdf.</w:t>
      </w:r>
      <w:r w:rsidR="00DA2D4D" w:rsidRPr="00DD7CE6">
        <w:rPr>
          <w:i/>
          <w:iCs/>
          <w:szCs w:val="24"/>
          <w:lang w:val="es-ES_tradnl"/>
        </w:rPr>
        <w:tab/>
      </w:r>
    </w:p>
    <w:p w:rsidR="00E935B4" w:rsidRPr="00DD7CE6" w:rsidRDefault="00E935B4">
      <w:pPr>
        <w:rPr>
          <w:szCs w:val="24"/>
          <w:lang w:val="es-ES_tradnl"/>
        </w:rPr>
      </w:pPr>
    </w:p>
    <w:p w:rsidR="00E935B4" w:rsidRPr="00DD7CE6" w:rsidRDefault="00E935B4">
      <w:pPr>
        <w:rPr>
          <w:b/>
          <w:bCs/>
          <w:szCs w:val="24"/>
          <w:lang w:val="es-ES_tradnl"/>
        </w:rPr>
      </w:pPr>
      <w:r w:rsidRPr="00DD7CE6">
        <w:rPr>
          <w:b/>
          <w:bCs/>
          <w:szCs w:val="24"/>
          <w:lang w:val="es-ES_tradnl"/>
        </w:rPr>
        <w:t>Sesión 14</w:t>
      </w:r>
      <w:r w:rsidR="00683173" w:rsidRPr="00DD7CE6">
        <w:rPr>
          <w:b/>
          <w:bCs/>
          <w:szCs w:val="24"/>
          <w:lang w:val="es-ES_tradnl"/>
        </w:rPr>
        <w:t xml:space="preserve"> d</w:t>
      </w:r>
      <w:r w:rsidR="007105C4" w:rsidRPr="00DD7CE6">
        <w:rPr>
          <w:b/>
          <w:bCs/>
          <w:szCs w:val="24"/>
          <w:lang w:val="es-ES_tradnl"/>
        </w:rPr>
        <w:t>i</w:t>
      </w:r>
      <w:r w:rsidR="00966324" w:rsidRPr="00DD7CE6">
        <w:rPr>
          <w:b/>
          <w:bCs/>
          <w:szCs w:val="24"/>
          <w:lang w:val="es-ES_tradnl"/>
        </w:rPr>
        <w:t>c 7</w:t>
      </w:r>
    </w:p>
    <w:p w:rsidR="00406567" w:rsidRPr="00DD7CE6" w:rsidRDefault="00406567" w:rsidP="00406567">
      <w:pPr>
        <w:rPr>
          <w:rFonts w:eastAsiaTheme="minorEastAsia"/>
          <w:b/>
          <w:color w:val="000000" w:themeColor="text1"/>
          <w:szCs w:val="24"/>
          <w:lang w:val="es-ES_tradnl" w:eastAsia="en-US"/>
        </w:rPr>
      </w:pPr>
      <w:r w:rsidRPr="00DD7CE6">
        <w:rPr>
          <w:rFonts w:eastAsiaTheme="minorEastAsia"/>
          <w:b/>
          <w:color w:val="000000" w:themeColor="text1"/>
          <w:szCs w:val="24"/>
          <w:lang w:val="es-ES_tradnl" w:eastAsia="en-US"/>
        </w:rPr>
        <w:t>Espacio y lugares/no-lugares: movimiento y conocimiento</w:t>
      </w:r>
    </w:p>
    <w:p w:rsidR="00406567" w:rsidRPr="00DD7CE6" w:rsidRDefault="00406567" w:rsidP="00406567">
      <w:pPr>
        <w:rPr>
          <w:szCs w:val="24"/>
          <w:lang w:val="es-ES_tradnl" w:eastAsia="en-US"/>
        </w:rPr>
      </w:pPr>
      <w:r w:rsidRPr="00DD7CE6">
        <w:rPr>
          <w:szCs w:val="24"/>
          <w:lang w:val="es-ES_tradnl" w:eastAsia="en-US"/>
        </w:rPr>
        <w:t xml:space="preserve">Ingold, T. (2015).  “Contra el espacio: lugar, movimiento, conocimiento.” </w:t>
      </w:r>
      <w:r w:rsidRPr="00DD7CE6">
        <w:rPr>
          <w:i/>
          <w:iCs/>
          <w:szCs w:val="24"/>
          <w:lang w:val="es-ES_tradnl" w:eastAsia="en-US"/>
        </w:rPr>
        <w:t>Mundos Plurales-Revista Latinoamericana de Políticas y Acción Pública</w:t>
      </w:r>
      <w:r w:rsidRPr="00DD7CE6">
        <w:rPr>
          <w:szCs w:val="24"/>
          <w:lang w:val="es-ES_tradnl" w:eastAsia="en-US"/>
        </w:rPr>
        <w:t xml:space="preserve">, </w:t>
      </w:r>
      <w:r w:rsidRPr="00DD7CE6">
        <w:rPr>
          <w:i/>
          <w:iCs/>
          <w:szCs w:val="24"/>
          <w:lang w:val="es-ES_tradnl" w:eastAsia="en-US"/>
        </w:rPr>
        <w:t>2</w:t>
      </w:r>
      <w:r w:rsidRPr="00DD7CE6">
        <w:rPr>
          <w:szCs w:val="24"/>
          <w:lang w:val="es-ES_tradnl" w:eastAsia="en-US"/>
        </w:rPr>
        <w:t>(2), 9-26.</w:t>
      </w:r>
    </w:p>
    <w:p w:rsidR="00406567" w:rsidRPr="00DD7CE6" w:rsidRDefault="00406567" w:rsidP="00406567">
      <w:pPr>
        <w:rPr>
          <w:rFonts w:eastAsiaTheme="minorEastAsia"/>
          <w:color w:val="000000" w:themeColor="text1"/>
          <w:szCs w:val="24"/>
          <w:lang w:val="es-ES_tradnl" w:eastAsia="en-US"/>
        </w:rPr>
      </w:pPr>
    </w:p>
    <w:p w:rsidR="00406567" w:rsidRPr="00DD7CE6" w:rsidRDefault="00406567" w:rsidP="00406567">
      <w:pPr>
        <w:rPr>
          <w:rFonts w:eastAsiaTheme="minorEastAsia"/>
          <w:szCs w:val="24"/>
          <w:lang w:val="es-ES_tradnl" w:eastAsia="en-US"/>
        </w:rPr>
      </w:pPr>
      <w:r w:rsidRPr="00DD7CE6">
        <w:rPr>
          <w:rFonts w:eastAsiaTheme="minorEastAsia"/>
          <w:szCs w:val="24"/>
          <w:lang w:val="es-ES_tradnl" w:eastAsia="en-US"/>
        </w:rPr>
        <w:t xml:space="preserve">Augé, Marc. </w:t>
      </w:r>
      <w:r w:rsidRPr="00DD7CE6">
        <w:rPr>
          <w:rFonts w:eastAsiaTheme="minorEastAsia"/>
          <w:i/>
          <w:szCs w:val="24"/>
          <w:lang w:val="es-ES_tradnl" w:eastAsia="en-US"/>
        </w:rPr>
        <w:t>Los no lugares: espacios del anonimato</w:t>
      </w:r>
      <w:r w:rsidRPr="00DD7CE6">
        <w:rPr>
          <w:rFonts w:eastAsiaTheme="minorEastAsia"/>
          <w:szCs w:val="24"/>
          <w:lang w:val="es-ES_tradnl" w:eastAsia="en-US"/>
        </w:rPr>
        <w:t>. Gedisa, 1993, pgs 81-115, pdf.</w:t>
      </w:r>
    </w:p>
    <w:p w:rsidR="00317EA6" w:rsidRPr="00DD7CE6" w:rsidRDefault="00317EA6">
      <w:pPr>
        <w:rPr>
          <w:b/>
          <w:szCs w:val="24"/>
          <w:lang w:val="es-ES_tradnl"/>
        </w:rPr>
      </w:pPr>
    </w:p>
    <w:p w:rsidR="00E935B4" w:rsidRPr="00DD7CE6" w:rsidRDefault="00683173">
      <w:pPr>
        <w:rPr>
          <w:b/>
          <w:szCs w:val="24"/>
          <w:lang w:val="es-ES_tradnl"/>
        </w:rPr>
      </w:pPr>
      <w:r w:rsidRPr="00DD7CE6">
        <w:rPr>
          <w:b/>
          <w:szCs w:val="24"/>
          <w:lang w:val="es-ES_tradnl"/>
        </w:rPr>
        <w:t>Sesíó</w:t>
      </w:r>
      <w:r w:rsidR="00E935B4" w:rsidRPr="00DD7CE6">
        <w:rPr>
          <w:b/>
          <w:szCs w:val="24"/>
          <w:lang w:val="es-ES_tradnl"/>
        </w:rPr>
        <w:t>n 15</w:t>
      </w:r>
      <w:r w:rsidRPr="00DD7CE6">
        <w:rPr>
          <w:b/>
          <w:szCs w:val="24"/>
          <w:lang w:val="es-ES_tradnl"/>
        </w:rPr>
        <w:t xml:space="preserve"> d</w:t>
      </w:r>
      <w:r w:rsidR="00966324" w:rsidRPr="00DD7CE6">
        <w:rPr>
          <w:b/>
          <w:szCs w:val="24"/>
          <w:lang w:val="es-ES_tradnl"/>
        </w:rPr>
        <w:t>ic</w:t>
      </w:r>
      <w:r w:rsidRPr="00DD7CE6">
        <w:rPr>
          <w:b/>
          <w:szCs w:val="24"/>
          <w:lang w:val="es-ES_tradnl"/>
        </w:rPr>
        <w:t>.</w:t>
      </w:r>
      <w:r w:rsidR="00966324" w:rsidRPr="00DD7CE6">
        <w:rPr>
          <w:b/>
          <w:szCs w:val="24"/>
          <w:lang w:val="es-ES_tradnl"/>
        </w:rPr>
        <w:t xml:space="preserve"> 12</w:t>
      </w:r>
    </w:p>
    <w:p w:rsidR="00ED16AD" w:rsidRPr="00DD7CE6" w:rsidRDefault="00683173">
      <w:pPr>
        <w:rPr>
          <w:b/>
          <w:szCs w:val="24"/>
          <w:lang w:val="es-ES_tradnl"/>
        </w:rPr>
      </w:pPr>
      <w:r w:rsidRPr="00DD7CE6">
        <w:rPr>
          <w:b/>
          <w:szCs w:val="24"/>
          <w:lang w:val="es-ES_tradnl"/>
        </w:rPr>
        <w:t>Modernidad y o</w:t>
      </w:r>
      <w:r w:rsidR="00ED16AD" w:rsidRPr="00DD7CE6">
        <w:rPr>
          <w:b/>
          <w:szCs w:val="24"/>
          <w:lang w:val="es-ES_tradnl"/>
        </w:rPr>
        <w:t>ntología</w:t>
      </w:r>
    </w:p>
    <w:p w:rsidR="00ED16AD" w:rsidRPr="00DD7CE6" w:rsidRDefault="00ED16AD" w:rsidP="00ED16AD">
      <w:pPr>
        <w:rPr>
          <w:szCs w:val="24"/>
          <w:lang w:val="es-ES_tradnl"/>
        </w:rPr>
      </w:pPr>
      <w:r w:rsidRPr="00DD7CE6">
        <w:rPr>
          <w:szCs w:val="24"/>
          <w:lang w:val="es-ES_tradnl"/>
        </w:rPr>
        <w:t>Bruno Latour.  (2013). Investigación sobre los modos de existencia. Una antropología de los modernos.  “Manual de Instrucciones…” pgs 8-38, y “Como sacar provecho del pluralismo</w:t>
      </w:r>
    </w:p>
    <w:p w:rsidR="00E31930" w:rsidRPr="00DD7CE6" w:rsidRDefault="00ED16AD" w:rsidP="00ED16AD">
      <w:pPr>
        <w:rPr>
          <w:szCs w:val="24"/>
          <w:lang w:val="es-ES_tradnl"/>
        </w:rPr>
      </w:pPr>
      <w:r w:rsidRPr="00DD7CE6">
        <w:rPr>
          <w:szCs w:val="24"/>
          <w:lang w:val="es-ES_tradnl"/>
        </w:rPr>
        <w:t xml:space="preserve">de los modos de existencia….” pgs 182-282.  </w:t>
      </w:r>
    </w:p>
    <w:p w:rsidR="00A36E14" w:rsidRPr="00DD7CE6" w:rsidRDefault="00A36E14">
      <w:pPr>
        <w:rPr>
          <w:b/>
          <w:szCs w:val="24"/>
          <w:lang w:val="es-ES_tradnl"/>
        </w:rPr>
      </w:pPr>
    </w:p>
    <w:p w:rsidR="00E935B4" w:rsidRPr="00D8254C" w:rsidRDefault="00E935B4" w:rsidP="000A0C1F">
      <w:pPr>
        <w:rPr>
          <w:b/>
          <w:szCs w:val="24"/>
          <w:lang w:val="es-ES_tradnl"/>
        </w:rPr>
      </w:pPr>
      <w:r w:rsidRPr="00DD7CE6">
        <w:rPr>
          <w:b/>
          <w:szCs w:val="24"/>
          <w:lang w:val="es-ES_tradnl"/>
        </w:rPr>
        <w:t>Examen Final</w:t>
      </w:r>
      <w:r w:rsidR="000A0C1F" w:rsidRPr="00DD7CE6">
        <w:rPr>
          <w:b/>
          <w:szCs w:val="24"/>
          <w:lang w:val="es-ES_tradnl"/>
        </w:rPr>
        <w:t xml:space="preserve"> tienen que entregar el </w:t>
      </w:r>
      <w:r w:rsidR="00966324" w:rsidRPr="00DD7CE6">
        <w:rPr>
          <w:b/>
          <w:szCs w:val="24"/>
          <w:lang w:val="es-ES_tradnl"/>
        </w:rPr>
        <w:t>6</w:t>
      </w:r>
      <w:r w:rsidR="00194577" w:rsidRPr="00DD7CE6">
        <w:rPr>
          <w:b/>
          <w:szCs w:val="24"/>
          <w:lang w:val="es-ES_tradnl"/>
        </w:rPr>
        <w:t xml:space="preserve"> de Diciembre en digital y copia imprenta</w:t>
      </w:r>
      <w:r w:rsidR="00194577">
        <w:rPr>
          <w:b/>
          <w:szCs w:val="24"/>
          <w:lang w:val="es-ES_tradnl"/>
        </w:rPr>
        <w:t xml:space="preserve"> </w:t>
      </w:r>
    </w:p>
    <w:p w:rsidR="00E935B4" w:rsidRPr="00D8254C" w:rsidRDefault="00E935B4">
      <w:pPr>
        <w:pStyle w:val="Encabezado"/>
        <w:tabs>
          <w:tab w:val="clear" w:pos="4252"/>
          <w:tab w:val="clear" w:pos="8504"/>
        </w:tabs>
        <w:rPr>
          <w:szCs w:val="24"/>
          <w:lang w:val="es-ES_tradnl"/>
        </w:rPr>
      </w:pPr>
    </w:p>
    <w:p w:rsidR="00E935B4" w:rsidRPr="00D8254C" w:rsidRDefault="00683173">
      <w:pPr>
        <w:pStyle w:val="Encabezado"/>
        <w:tabs>
          <w:tab w:val="clear" w:pos="4252"/>
          <w:tab w:val="clear" w:pos="8504"/>
        </w:tabs>
        <w:rPr>
          <w:szCs w:val="24"/>
          <w:lang w:val="es-ES_tradnl"/>
        </w:rPr>
      </w:pPr>
      <w:r>
        <w:rPr>
          <w:szCs w:val="24"/>
          <w:lang w:val="es-ES_tradnl"/>
        </w:rPr>
        <w:t xml:space="preserve">                          </w:t>
      </w:r>
      <w:r w:rsidR="00E935B4" w:rsidRPr="00D8254C">
        <w:rPr>
          <w:szCs w:val="24"/>
          <w:lang w:val="es-ES_tradnl"/>
        </w:rPr>
        <w:t xml:space="preserve">                                  </w:t>
      </w:r>
    </w:p>
    <w:sectPr w:rsidR="00E935B4" w:rsidRPr="00D8254C" w:rsidSect="002D6725">
      <w:headerReference w:type="even" r:id="rId8"/>
      <w:headerReference w:type="default" r:id="rId9"/>
      <w:footerReference w:type="first" r:id="rId10"/>
      <w:type w:val="oddPage"/>
      <w:pgSz w:w="12242" w:h="15842" w:code="1"/>
      <w:pgMar w:top="1411" w:right="1440" w:bottom="1411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1B6" w:rsidRDefault="001F71B6">
      <w:r>
        <w:separator/>
      </w:r>
    </w:p>
  </w:endnote>
  <w:endnote w:type="continuationSeparator" w:id="0">
    <w:p w:rsidR="001F71B6" w:rsidRDefault="001F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4049973"/>
      <w:docPartObj>
        <w:docPartGallery w:val="Page Numbers (Bottom of Page)"/>
        <w:docPartUnique/>
      </w:docPartObj>
    </w:sdtPr>
    <w:sdtEndPr/>
    <w:sdtContent>
      <w:p w:rsidR="00530487" w:rsidRDefault="008148C6">
        <w:pPr>
          <w:pStyle w:val="Piedepgina"/>
          <w:jc w:val="right"/>
        </w:pPr>
        <w:r>
          <w:fldChar w:fldCharType="begin"/>
        </w:r>
        <w:r w:rsidR="00530487">
          <w:instrText>PAGE   \* MERGEFORMAT</w:instrText>
        </w:r>
        <w:r>
          <w:fldChar w:fldCharType="separate"/>
        </w:r>
        <w:r w:rsidR="0053266C">
          <w:rPr>
            <w:noProof/>
          </w:rPr>
          <w:t>1</w:t>
        </w:r>
        <w:r>
          <w:fldChar w:fldCharType="end"/>
        </w:r>
      </w:p>
    </w:sdtContent>
  </w:sdt>
  <w:p w:rsidR="00530487" w:rsidRDefault="005304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1B6" w:rsidRDefault="001F71B6">
      <w:r>
        <w:separator/>
      </w:r>
    </w:p>
  </w:footnote>
  <w:footnote w:type="continuationSeparator" w:id="0">
    <w:p w:rsidR="001F71B6" w:rsidRDefault="001F7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C8D" w:rsidRDefault="008148C6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64C8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64C8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64C8D" w:rsidRDefault="00E64C8D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C8D" w:rsidRDefault="008148C6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64C8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07282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E64C8D" w:rsidRDefault="00E64C8D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9700D"/>
    <w:multiLevelType w:val="singleLevel"/>
    <w:tmpl w:val="0C0A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1">
    <w:nsid w:val="1A2B1A7A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8E174E5"/>
    <w:multiLevelType w:val="singleLevel"/>
    <w:tmpl w:val="0C0A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0360642"/>
    <w:multiLevelType w:val="singleLevel"/>
    <w:tmpl w:val="0C0A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4">
    <w:nsid w:val="71D82DD1"/>
    <w:multiLevelType w:val="singleLevel"/>
    <w:tmpl w:val="CB6EF158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B4"/>
    <w:rsid w:val="00015B83"/>
    <w:rsid w:val="00016DF5"/>
    <w:rsid w:val="00062162"/>
    <w:rsid w:val="00090ED3"/>
    <w:rsid w:val="000952B5"/>
    <w:rsid w:val="000A0C1F"/>
    <w:rsid w:val="000A6C51"/>
    <w:rsid w:val="000B5BCA"/>
    <w:rsid w:val="000D30B8"/>
    <w:rsid w:val="00102754"/>
    <w:rsid w:val="00106468"/>
    <w:rsid w:val="00112F43"/>
    <w:rsid w:val="00151F85"/>
    <w:rsid w:val="00194577"/>
    <w:rsid w:val="001A4F9C"/>
    <w:rsid w:val="001C2820"/>
    <w:rsid w:val="001F71B6"/>
    <w:rsid w:val="002473E7"/>
    <w:rsid w:val="00274DE1"/>
    <w:rsid w:val="002D6725"/>
    <w:rsid w:val="0030004D"/>
    <w:rsid w:val="00317EA6"/>
    <w:rsid w:val="00375AEB"/>
    <w:rsid w:val="00396537"/>
    <w:rsid w:val="003C1387"/>
    <w:rsid w:val="003D42A6"/>
    <w:rsid w:val="003E67D0"/>
    <w:rsid w:val="003F5320"/>
    <w:rsid w:val="003F664E"/>
    <w:rsid w:val="00406567"/>
    <w:rsid w:val="0046479B"/>
    <w:rsid w:val="004A57EB"/>
    <w:rsid w:val="004F2D32"/>
    <w:rsid w:val="00500934"/>
    <w:rsid w:val="00510757"/>
    <w:rsid w:val="00530487"/>
    <w:rsid w:val="0053266C"/>
    <w:rsid w:val="00534ABA"/>
    <w:rsid w:val="00543C45"/>
    <w:rsid w:val="005914D2"/>
    <w:rsid w:val="005C4175"/>
    <w:rsid w:val="00625FB9"/>
    <w:rsid w:val="00683173"/>
    <w:rsid w:val="006A3B95"/>
    <w:rsid w:val="006B7EB7"/>
    <w:rsid w:val="006D3334"/>
    <w:rsid w:val="007105C4"/>
    <w:rsid w:val="00722912"/>
    <w:rsid w:val="0073442C"/>
    <w:rsid w:val="00761E63"/>
    <w:rsid w:val="00790F03"/>
    <w:rsid w:val="00807282"/>
    <w:rsid w:val="008148C6"/>
    <w:rsid w:val="008340BA"/>
    <w:rsid w:val="008A065C"/>
    <w:rsid w:val="008A23B4"/>
    <w:rsid w:val="00912DA5"/>
    <w:rsid w:val="0095031C"/>
    <w:rsid w:val="00966324"/>
    <w:rsid w:val="009B684E"/>
    <w:rsid w:val="009D10FC"/>
    <w:rsid w:val="009E5630"/>
    <w:rsid w:val="009F7C15"/>
    <w:rsid w:val="00A36E14"/>
    <w:rsid w:val="00A42BC8"/>
    <w:rsid w:val="00A811A6"/>
    <w:rsid w:val="00AB4E20"/>
    <w:rsid w:val="00AC076F"/>
    <w:rsid w:val="00B11ECE"/>
    <w:rsid w:val="00B61A2E"/>
    <w:rsid w:val="00B61D51"/>
    <w:rsid w:val="00BC12EC"/>
    <w:rsid w:val="00BD3BB5"/>
    <w:rsid w:val="00BE2AAC"/>
    <w:rsid w:val="00C15B48"/>
    <w:rsid w:val="00C60D19"/>
    <w:rsid w:val="00C661EE"/>
    <w:rsid w:val="00C87571"/>
    <w:rsid w:val="00CB13C9"/>
    <w:rsid w:val="00D42B35"/>
    <w:rsid w:val="00D74ACE"/>
    <w:rsid w:val="00D8254C"/>
    <w:rsid w:val="00D91B5F"/>
    <w:rsid w:val="00D93152"/>
    <w:rsid w:val="00DA2D4D"/>
    <w:rsid w:val="00DD7CE6"/>
    <w:rsid w:val="00DE2329"/>
    <w:rsid w:val="00E31930"/>
    <w:rsid w:val="00E60D96"/>
    <w:rsid w:val="00E64C8D"/>
    <w:rsid w:val="00E700A9"/>
    <w:rsid w:val="00E935B4"/>
    <w:rsid w:val="00EA7FEF"/>
    <w:rsid w:val="00ED16AD"/>
    <w:rsid w:val="00EF1AC1"/>
    <w:rsid w:val="00F03766"/>
    <w:rsid w:val="00F1147A"/>
    <w:rsid w:val="00F34D02"/>
    <w:rsid w:val="00F7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8F8B7E-BB60-49A6-B480-EB9EA382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8C6"/>
    <w:rPr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8148C6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8148C6"/>
    <w:pPr>
      <w:keepNext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8148C6"/>
    <w:pPr>
      <w:jc w:val="center"/>
    </w:pPr>
    <w:rPr>
      <w:b/>
      <w:sz w:val="28"/>
    </w:rPr>
  </w:style>
  <w:style w:type="paragraph" w:styleId="Encabezado">
    <w:name w:val="header"/>
    <w:basedOn w:val="Normal"/>
    <w:semiHidden/>
    <w:rsid w:val="008148C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8148C6"/>
  </w:style>
  <w:style w:type="paragraph" w:styleId="Textosinformato">
    <w:name w:val="Plain Text"/>
    <w:basedOn w:val="Normal"/>
    <w:semiHidden/>
    <w:rsid w:val="008148C6"/>
    <w:rPr>
      <w:rFonts w:ascii="Courier New" w:hAnsi="Courier New" w:cs="Courier New"/>
      <w:sz w:val="20"/>
      <w:lang w:val="en-US" w:eastAsia="en-US"/>
    </w:rPr>
  </w:style>
  <w:style w:type="character" w:styleId="Hipervnculo">
    <w:name w:val="Hyperlink"/>
    <w:uiPriority w:val="99"/>
    <w:unhideWhenUsed/>
    <w:rsid w:val="008A065C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2D67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5304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487"/>
    <w:rPr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uzendoski@flacso.edu.e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1340</Words>
  <Characters>7754</Characters>
  <Application>Microsoft Office Word</Application>
  <DocSecurity>0</DocSecurity>
  <Lines>64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Representación e Identidades: Teoría y Práctica en la Antropología de la Representación</vt:lpstr>
      <vt:lpstr>Representación e Identidades: Teoría y Práctica en la Antropología de la Representación</vt:lpstr>
    </vt:vector>
  </TitlesOfParts>
  <Company/>
  <LinksUpToDate>false</LinksUpToDate>
  <CharactersWithSpaces>9076</CharactersWithSpaces>
  <SharedDoc>false</SharedDoc>
  <HLinks>
    <vt:vector size="6" baseType="variant">
      <vt:variant>
        <vt:i4>1179758</vt:i4>
      </vt:variant>
      <vt:variant>
        <vt:i4>0</vt:i4>
      </vt:variant>
      <vt:variant>
        <vt:i4>0</vt:i4>
      </vt:variant>
      <vt:variant>
        <vt:i4>5</vt:i4>
      </vt:variant>
      <vt:variant>
        <vt:lpwstr>mailto:mauzendoski@flacso.edu.ec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Representación e Identidades: Teoría y Práctica en la Antropología de la Representación</dc:title>
  <dc:creator>Compaq</dc:creator>
  <cp:lastModifiedBy>Michael Arthur Uzendoski Benson</cp:lastModifiedBy>
  <cp:revision>2</cp:revision>
  <dcterms:created xsi:type="dcterms:W3CDTF">2016-10-05T20:46:00Z</dcterms:created>
  <dcterms:modified xsi:type="dcterms:W3CDTF">2016-10-05T20:46:00Z</dcterms:modified>
</cp:coreProperties>
</file>